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32" w:rsidRPr="00683A32" w:rsidRDefault="00683A32" w:rsidP="00683A32">
      <w:pPr>
        <w:pStyle w:val="a6"/>
        <w:spacing w:before="115" w:beforeAutospacing="0" w:after="60" w:afterAutospacing="0"/>
        <w:jc w:val="center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Pr="00683A32">
        <w:rPr>
          <w:b/>
          <w:sz w:val="28"/>
          <w:szCs w:val="28"/>
          <w:lang w:val="uk-UA"/>
        </w:rPr>
        <w:t>Інклюзивно</w:t>
      </w:r>
      <w:proofErr w:type="spellEnd"/>
      <w:r w:rsidRPr="00683A32">
        <w:rPr>
          <w:b/>
          <w:sz w:val="28"/>
          <w:szCs w:val="28"/>
          <w:lang w:val="uk-UA"/>
        </w:rPr>
        <w:t xml:space="preserve"> – ресурсний центр  Гвардійської сільської ради </w:t>
      </w:r>
    </w:p>
    <w:p w:rsidR="00683A32" w:rsidRPr="00683A32" w:rsidRDefault="00683A32" w:rsidP="00683A32">
      <w:pPr>
        <w:pStyle w:val="a6"/>
        <w:spacing w:before="115" w:beforeAutospacing="0" w:after="60" w:afterAutospacing="0"/>
        <w:jc w:val="center"/>
        <w:rPr>
          <w:b/>
          <w:sz w:val="28"/>
          <w:szCs w:val="28"/>
          <w:lang w:val="uk-UA"/>
        </w:rPr>
      </w:pPr>
      <w:r w:rsidRPr="00683A32">
        <w:rPr>
          <w:b/>
          <w:sz w:val="28"/>
          <w:szCs w:val="28"/>
          <w:lang w:val="uk-UA"/>
        </w:rPr>
        <w:t>Хмельницької області</w:t>
      </w: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Pr="00683A32" w:rsidRDefault="00683A32" w:rsidP="00683A32">
      <w:pPr>
        <w:pStyle w:val="a6"/>
        <w:spacing w:before="115" w:beforeAutospacing="0" w:after="60" w:afterAutospacing="0" w:line="360" w:lineRule="auto"/>
        <w:jc w:val="center"/>
        <w:rPr>
          <w:b/>
          <w:i/>
          <w:color w:val="00B050"/>
          <w:sz w:val="56"/>
          <w:szCs w:val="56"/>
          <w:lang w:val="uk-UA"/>
        </w:rPr>
      </w:pPr>
      <w:r w:rsidRPr="00683A32">
        <w:rPr>
          <w:b/>
          <w:i/>
          <w:color w:val="00B050"/>
          <w:sz w:val="56"/>
          <w:szCs w:val="56"/>
          <w:lang w:val="uk-UA"/>
        </w:rPr>
        <w:t xml:space="preserve">Методичні рекомендації </w:t>
      </w:r>
    </w:p>
    <w:p w:rsidR="00683A32" w:rsidRPr="00683A32" w:rsidRDefault="00683A32" w:rsidP="00683A32">
      <w:pPr>
        <w:pStyle w:val="a6"/>
        <w:spacing w:before="115" w:beforeAutospacing="0" w:after="60" w:afterAutospacing="0" w:line="360" w:lineRule="auto"/>
        <w:jc w:val="center"/>
        <w:rPr>
          <w:b/>
          <w:i/>
          <w:color w:val="00B050"/>
          <w:sz w:val="56"/>
          <w:szCs w:val="56"/>
          <w:lang w:val="uk-UA"/>
        </w:rPr>
      </w:pPr>
      <w:r w:rsidRPr="00683A32">
        <w:rPr>
          <w:b/>
          <w:i/>
          <w:color w:val="00B050"/>
          <w:sz w:val="56"/>
          <w:szCs w:val="56"/>
          <w:lang w:val="uk-UA"/>
        </w:rPr>
        <w:t xml:space="preserve">для вчителів початкових класів </w:t>
      </w:r>
    </w:p>
    <w:p w:rsidR="00683A32" w:rsidRPr="00683A32" w:rsidRDefault="00683A32" w:rsidP="00683A32">
      <w:pPr>
        <w:pStyle w:val="a6"/>
        <w:spacing w:before="115" w:beforeAutospacing="0" w:after="60" w:afterAutospacing="0" w:line="360" w:lineRule="auto"/>
        <w:jc w:val="center"/>
        <w:rPr>
          <w:b/>
          <w:i/>
          <w:color w:val="00B050"/>
          <w:sz w:val="56"/>
          <w:szCs w:val="56"/>
          <w:lang w:val="uk-UA"/>
        </w:rPr>
      </w:pPr>
      <w:r w:rsidRPr="00683A32">
        <w:rPr>
          <w:b/>
          <w:i/>
          <w:color w:val="00B050"/>
          <w:sz w:val="56"/>
          <w:szCs w:val="56"/>
          <w:lang w:val="uk-UA"/>
        </w:rPr>
        <w:t xml:space="preserve">«Робота з дітьми, що мають </w:t>
      </w:r>
      <w:proofErr w:type="spellStart"/>
      <w:r w:rsidRPr="00683A32">
        <w:rPr>
          <w:b/>
          <w:i/>
          <w:color w:val="00B050"/>
          <w:sz w:val="56"/>
          <w:szCs w:val="56"/>
          <w:lang w:val="uk-UA"/>
        </w:rPr>
        <w:t>соціоадаптативні</w:t>
      </w:r>
      <w:proofErr w:type="spellEnd"/>
      <w:r w:rsidRPr="00683A32">
        <w:rPr>
          <w:b/>
          <w:i/>
          <w:color w:val="00B050"/>
          <w:sz w:val="56"/>
          <w:szCs w:val="56"/>
          <w:lang w:val="uk-UA"/>
        </w:rPr>
        <w:t xml:space="preserve"> труднощі»</w:t>
      </w: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  <w:r>
        <w:rPr>
          <w:lang w:val="uk-UA"/>
        </w:rPr>
        <w:t xml:space="preserve">       </w:t>
      </w: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rPr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jc w:val="right"/>
        <w:rPr>
          <w:i/>
          <w:lang w:val="uk-UA"/>
        </w:rPr>
      </w:pPr>
      <w:r>
        <w:rPr>
          <w:i/>
          <w:lang w:val="uk-UA"/>
        </w:rPr>
        <w:t>Підготувала фахівець (консультант)</w:t>
      </w:r>
    </w:p>
    <w:p w:rsidR="00683A32" w:rsidRDefault="00683A32" w:rsidP="00683A32">
      <w:pPr>
        <w:pStyle w:val="a6"/>
        <w:spacing w:before="115" w:beforeAutospacing="0" w:after="60" w:afterAutospacing="0"/>
        <w:jc w:val="right"/>
        <w:rPr>
          <w:i/>
          <w:lang w:val="uk-UA"/>
        </w:rPr>
      </w:pPr>
      <w:proofErr w:type="spellStart"/>
      <w:r>
        <w:rPr>
          <w:i/>
          <w:lang w:val="uk-UA"/>
        </w:rPr>
        <w:t>Галайда</w:t>
      </w:r>
      <w:proofErr w:type="spellEnd"/>
      <w:r>
        <w:rPr>
          <w:i/>
          <w:lang w:val="uk-UA"/>
        </w:rPr>
        <w:t xml:space="preserve"> Р.Д.</w:t>
      </w:r>
    </w:p>
    <w:p w:rsidR="00683A32" w:rsidRDefault="00683A32" w:rsidP="00683A32">
      <w:pPr>
        <w:pStyle w:val="a6"/>
        <w:spacing w:before="115" w:beforeAutospacing="0" w:after="60" w:afterAutospacing="0"/>
        <w:jc w:val="right"/>
        <w:rPr>
          <w:i/>
          <w:lang w:val="uk-UA"/>
        </w:rPr>
      </w:pPr>
    </w:p>
    <w:p w:rsidR="00683A32" w:rsidRDefault="00683A32" w:rsidP="00683A32">
      <w:pPr>
        <w:pStyle w:val="a6"/>
        <w:spacing w:before="115" w:beforeAutospacing="0" w:after="60" w:afterAutospacing="0"/>
        <w:jc w:val="center"/>
        <w:rPr>
          <w:lang w:val="uk-UA"/>
        </w:rPr>
      </w:pPr>
      <w:r>
        <w:rPr>
          <w:lang w:val="uk-UA"/>
        </w:rPr>
        <w:t>2026р</w:t>
      </w:r>
    </w:p>
    <w:p w:rsidR="00291EFC" w:rsidRPr="00683A32" w:rsidRDefault="00291EFC" w:rsidP="007028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683A32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lastRenderedPageBreak/>
        <w:t xml:space="preserve">Робота з дітьми, які мають </w:t>
      </w:r>
      <w:proofErr w:type="spellStart"/>
      <w:r w:rsidRPr="00683A32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соціоадаптативні</w:t>
      </w:r>
      <w:proofErr w:type="spellEnd"/>
      <w:r w:rsidRPr="00683A32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труднощі, вимагає від учителя початкових класів терпіння, гнучкості та створення безпечного емоційного середовища.</w:t>
      </w:r>
    </w:p>
    <w:p w:rsidR="00291EFC" w:rsidRPr="00DB73E0" w:rsidRDefault="00DB73E0" w:rsidP="007028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Окреслимо основні</w:t>
      </w:r>
      <w:r w:rsidR="00291EFC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291EFC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методичні</w:t>
      </w:r>
      <w:proofErr w:type="spellEnd"/>
      <w:r w:rsidR="00291EFC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291EFC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рекомендації</w:t>
      </w:r>
      <w:proofErr w:type="spellEnd"/>
      <w:r w:rsidR="00291EFC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="00291EFC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ефективної</w:t>
      </w:r>
      <w:proofErr w:type="spellEnd"/>
      <w:r w:rsidR="00291EFC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291EFC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підтримки</w:t>
      </w:r>
      <w:proofErr w:type="spellEnd"/>
      <w:r w:rsidR="00291EFC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таких </w:t>
      </w:r>
      <w:proofErr w:type="spellStart"/>
      <w:r w:rsidR="00291EFC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учнів</w:t>
      </w:r>
      <w:proofErr w:type="spellEnd"/>
      <w:r w:rsidR="00291EFC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291EFC" w:rsidRPr="00683A32" w:rsidRDefault="00291EFC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</w:pPr>
      <w:proofErr w:type="spellStart"/>
      <w:r w:rsidRPr="00683A3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>Створення</w:t>
      </w:r>
      <w:proofErr w:type="spellEnd"/>
      <w:r w:rsidRPr="00683A3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 xml:space="preserve"> «</w:t>
      </w:r>
      <w:proofErr w:type="spellStart"/>
      <w:r w:rsidRPr="00683A3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>безпечного</w:t>
      </w:r>
      <w:proofErr w:type="spellEnd"/>
      <w:r w:rsidRPr="00683A3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 xml:space="preserve"> простору»</w:t>
      </w: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Для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дітей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</w:t>
      </w:r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іоадаптивними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труднощами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безпечний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простір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 —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насамперед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середовище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 </w:t>
      </w:r>
      <w:proofErr w:type="spellStart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передбачуваністю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та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мінімальним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сенсорним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навантаженням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Коли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зовнішній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св</w:t>
      </w:r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іт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здається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хаотичним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ворожим,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потрібна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«точка опори», де вона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відчуває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контроль над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ситуацією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42388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</w:pPr>
      <w:proofErr w:type="spellStart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Основні</w:t>
      </w:r>
      <w:proofErr w:type="spellEnd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принципи</w:t>
      </w:r>
      <w:proofErr w:type="spellEnd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організації</w:t>
      </w:r>
      <w:proofErr w:type="spellEnd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простору</w:t>
      </w:r>
      <w:r w:rsidR="00A4238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  <w:t>:</w:t>
      </w:r>
    </w:p>
    <w:p w:rsidR="00A42388" w:rsidRPr="00A42388" w:rsidRDefault="00A42388" w:rsidP="00702827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1.</w:t>
      </w:r>
      <w:proofErr w:type="spellStart"/>
      <w:r w:rsidR="00DB73E0" w:rsidRPr="00A4238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Зонування</w:t>
      </w:r>
      <w:proofErr w:type="spellEnd"/>
      <w:r w:rsidR="00DB73E0" w:rsidRPr="00A4238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="00DB73E0" w:rsidRPr="00A4238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візуальні</w:t>
      </w:r>
      <w:proofErr w:type="spellEnd"/>
      <w:r w:rsidR="00DB73E0" w:rsidRPr="00A4238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A4238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кордони</w:t>
      </w:r>
      <w:proofErr w:type="spellEnd"/>
    </w:p>
    <w:p w:rsidR="00A42388" w:rsidRPr="00A42388" w:rsidRDefault="00A42388" w:rsidP="007028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A4238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proofErr w:type="spellStart"/>
      <w:r w:rsidR="00DB73E0" w:rsidRPr="00A42388">
        <w:rPr>
          <w:rFonts w:ascii="Times New Roman" w:eastAsia="Times New Roman" w:hAnsi="Times New Roman" w:cs="Times New Roman"/>
          <w:i/>
          <w:color w:val="0A0A0A"/>
          <w:sz w:val="28"/>
          <w:szCs w:val="28"/>
          <w:u w:val="single"/>
          <w:lang w:eastAsia="ru-RU"/>
        </w:rPr>
        <w:t>Чітко</w:t>
      </w:r>
      <w:proofErr w:type="spellEnd"/>
      <w:r w:rsidR="00DB73E0" w:rsidRPr="00A42388">
        <w:rPr>
          <w:rFonts w:ascii="Times New Roman" w:eastAsia="Times New Roman" w:hAnsi="Times New Roman" w:cs="Times New Roman"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A42388">
        <w:rPr>
          <w:rFonts w:ascii="Times New Roman" w:eastAsia="Times New Roman" w:hAnsi="Times New Roman" w:cs="Times New Roman"/>
          <w:i/>
          <w:color w:val="0A0A0A"/>
          <w:sz w:val="28"/>
          <w:szCs w:val="28"/>
          <w:u w:val="single"/>
          <w:lang w:eastAsia="ru-RU"/>
        </w:rPr>
        <w:t>розділіть</w:t>
      </w:r>
      <w:proofErr w:type="spellEnd"/>
      <w:r w:rsidR="00DB73E0" w:rsidRPr="00A42388">
        <w:rPr>
          <w:rFonts w:ascii="Times New Roman" w:eastAsia="Times New Roman" w:hAnsi="Times New Roman" w:cs="Times New Roman"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A42388">
        <w:rPr>
          <w:rFonts w:ascii="Times New Roman" w:eastAsia="Times New Roman" w:hAnsi="Times New Roman" w:cs="Times New Roman"/>
          <w:i/>
          <w:color w:val="0A0A0A"/>
          <w:sz w:val="28"/>
          <w:szCs w:val="28"/>
          <w:u w:val="single"/>
          <w:lang w:eastAsia="ru-RU"/>
        </w:rPr>
        <w:t>зони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  <w:t>:</w:t>
      </w:r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навчання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відпочинку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гри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Використовуйте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килимки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</w:t>
      </w:r>
      <w:proofErr w:type="gram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ізного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кольору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стелажі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кольорову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стрічку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підлозі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42388" w:rsidRDefault="00A42388" w:rsidP="007028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A4238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r w:rsidR="00DB73E0" w:rsidRPr="00A42388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«Тихий </w:t>
      </w:r>
      <w:proofErr w:type="spellStart"/>
      <w:r w:rsidR="00DB73E0" w:rsidRPr="00A42388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куточок</w:t>
      </w:r>
      <w:proofErr w:type="spellEnd"/>
      <w:r w:rsidR="00DB73E0" w:rsidRPr="00A42388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r w:rsidR="00DB73E0" w:rsidRPr="00A4238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:</w:t>
      </w:r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місце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де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дитина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може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усамітнитися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може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бути намет-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вігвам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proofErr w:type="gram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кр</w:t>
      </w:r>
      <w:proofErr w:type="gram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ісло-мішок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затишний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кут з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м’якими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подушками та </w:t>
      </w:r>
      <w:proofErr w:type="spellStart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ковдрою</w:t>
      </w:r>
      <w:proofErr w:type="spellEnd"/>
      <w:r w:rsidR="00DB73E0" w:rsidRPr="00A423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683A32" w:rsidRPr="00683A32" w:rsidRDefault="00683A32" w:rsidP="007028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val="uk-UA" w:eastAsia="ru-RU"/>
        </w:rPr>
      </w:pPr>
    </w:p>
    <w:p w:rsidR="00DB73E0" w:rsidRPr="00DB73E0" w:rsidRDefault="00A42388" w:rsidP="00702827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2. </w:t>
      </w:r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Сенсорний менеджмент</w:t>
      </w:r>
    </w:p>
    <w:p w:rsidR="00DB73E0" w:rsidRPr="00DB73E0" w:rsidRDefault="00A42388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>Зменшення подразників</w:t>
      </w:r>
      <w:r w:rsidR="00DB73E0"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уникайте яскравого мерехтливого світла та гучних раптових звуків. Використовуйте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шумопоглинаючі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навушник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якщо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чутлива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шуму.</w:t>
      </w:r>
    </w:p>
    <w:p w:rsidR="00A42388" w:rsidRDefault="00A42388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Сенсорна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розрядка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тримайте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рукою «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кошик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антистресу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 (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фіджети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кінетичний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пісок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сенсорні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м’ячики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важка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ковдра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683A32" w:rsidRPr="00683A32" w:rsidRDefault="00683A32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val="uk-UA" w:eastAsia="ru-RU"/>
        </w:rPr>
      </w:pPr>
    </w:p>
    <w:p w:rsidR="00DB73E0" w:rsidRPr="00DB73E0" w:rsidRDefault="00A42388" w:rsidP="00702827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3. </w:t>
      </w:r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Візуальна підтримка та передбачуваність</w:t>
      </w:r>
    </w:p>
    <w:p w:rsidR="00DB73E0" w:rsidRPr="00DB73E0" w:rsidRDefault="00A42388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>Візуальний розклад</w:t>
      </w:r>
      <w:r w:rsidR="00DB73E0"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картки 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PECS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або плакати з послідовністю дій (що ми робимо зараз, а що — потім). Це знімає тривогу перед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нев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ідомим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Pr="00DB73E0" w:rsidRDefault="00A42388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Зрозумілі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правила: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візуалізуйте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прості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правила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поведінки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картинка «ми говоримо по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черзі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»)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замість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довгих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усних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зауважень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42388" w:rsidRPr="00DB73E0" w:rsidRDefault="00A42388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ru-RU"/>
        </w:rPr>
      </w:pPr>
    </w:p>
    <w:p w:rsidR="00291EFC" w:rsidRPr="00683A32" w:rsidRDefault="00683A32" w:rsidP="00702827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val="uk-UA" w:eastAsia="ru-RU"/>
        </w:rPr>
      </w:pPr>
      <w:r w:rsidRPr="00683A32">
        <w:rPr>
          <w:rFonts w:ascii="Times New Roman" w:eastAsia="Times New Roman" w:hAnsi="Times New Roman" w:cs="Times New Roman"/>
          <w:noProof/>
          <w:color w:val="0A0A0A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C62FF4D" wp14:editId="7CE916B1">
            <wp:simplePos x="0" y="0"/>
            <wp:positionH relativeFrom="column">
              <wp:posOffset>2851785</wp:posOffset>
            </wp:positionH>
            <wp:positionV relativeFrom="paragraph">
              <wp:posOffset>-3810</wp:posOffset>
            </wp:positionV>
            <wp:extent cx="3025140" cy="3048000"/>
            <wp:effectExtent l="0" t="0" r="3810" b="0"/>
            <wp:wrapSquare wrapText="bothSides"/>
            <wp:docPr id="5" name="Рисунок 5" descr="C:\Users\Aser\Download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ser\Downloads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91EFC" w:rsidRPr="00683A3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>Комунікативні</w:t>
      </w:r>
      <w:proofErr w:type="spellEnd"/>
      <w:r w:rsidR="00291EFC" w:rsidRPr="00683A3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 xml:space="preserve"> </w:t>
      </w:r>
      <w:proofErr w:type="spellStart"/>
      <w:r w:rsidR="00291EFC" w:rsidRPr="00683A3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>стратегії</w:t>
      </w:r>
      <w:proofErr w:type="spellEnd"/>
      <w:r w:rsidR="00E87202" w:rsidRPr="00683A32">
        <w:rPr>
          <w:rFonts w:ascii="Times New Roman" w:eastAsia="Times New Roman" w:hAnsi="Times New Roman" w:cs="Times New Roman"/>
          <w:noProof/>
          <w:color w:val="0A0A0A"/>
          <w:sz w:val="36"/>
          <w:szCs w:val="36"/>
          <w:lang w:eastAsia="ru-RU"/>
        </w:rPr>
        <w:t xml:space="preserve"> </w:t>
      </w:r>
    </w:p>
    <w:p w:rsidR="00DB73E0" w:rsidRPr="00DB73E0" w:rsidRDefault="00DB73E0" w:rsidP="007028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Комунікація з дитиною, яка має труднощі в соціальній адаптації, потребує переходу від моделі «директивного управління» до моделі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uk-UA" w:eastAsia="ru-RU"/>
        </w:rPr>
        <w:t>«спільного регулювання»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. 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Головна мета —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знизити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</w:t>
      </w:r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івень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тривоги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щоб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звільнити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ресурс для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спілкування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Ось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стратегії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допомагають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налагодити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контакт:</w:t>
      </w:r>
    </w:p>
    <w:p w:rsidR="00DB73E0" w:rsidRPr="00DB73E0" w:rsidRDefault="00DB73E0" w:rsidP="00702827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1.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Зниження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комунікативного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тиску</w:t>
      </w:r>
      <w:proofErr w:type="spellEnd"/>
    </w:p>
    <w:p w:rsidR="00DB73E0" w:rsidRPr="00DB73E0" w:rsidRDefault="00A42388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Правило 10 секунд: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Після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того як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поставили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запитання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зачекайте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мінімум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10 секунд.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proofErr w:type="gram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</w:t>
      </w:r>
      <w:proofErr w:type="gram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іоадаптивними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труднощами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потрібно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більше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часу,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щоб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обробити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інформацію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сформулювати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відповідь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Pr="00DB73E0" w:rsidRDefault="00A42388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Уникання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прямого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зорового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контакту</w:t>
      </w:r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Для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багатьох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дітей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пильний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погляд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дорослого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сприймається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як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загроза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Краще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сісти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поруч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proofErr w:type="gram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пл</w:t>
      </w:r>
      <w:proofErr w:type="gram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іч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-о-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пліч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і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розмовляти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займаючись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спільною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справою (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малюванням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складанням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конструктора).</w:t>
      </w:r>
    </w:p>
    <w:p w:rsidR="00DB73E0" w:rsidRDefault="00A42388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Короткі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фрази</w:t>
      </w:r>
      <w:proofErr w:type="spellEnd"/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Використовуйте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мінімум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слів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Замість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«Ми зараз </w:t>
      </w:r>
      <w:proofErr w:type="spellStart"/>
      <w:proofErr w:type="gram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ідемо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мити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руки,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будемо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обідати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скажіть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«Час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мити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руки.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Поті</w:t>
      </w:r>
      <w:proofErr w:type="gram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</w:t>
      </w:r>
      <w:proofErr w:type="spellEnd"/>
      <w:proofErr w:type="gram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обід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».</w:t>
      </w:r>
    </w:p>
    <w:p w:rsidR="00683A32" w:rsidRPr="00683A32" w:rsidRDefault="00683A32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val="uk-UA" w:eastAsia="ru-RU"/>
        </w:rPr>
      </w:pPr>
    </w:p>
    <w:p w:rsidR="00DB73E0" w:rsidRPr="00DB73E0" w:rsidRDefault="00DB73E0" w:rsidP="00702827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2.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Візуалізація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структурування</w:t>
      </w:r>
      <w:proofErr w:type="spellEnd"/>
    </w:p>
    <w:p w:rsidR="00DB73E0" w:rsidRPr="00DB73E0" w:rsidRDefault="007E56F3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Соціальні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історії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короткі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розповіді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картинками,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пояснюють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буде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відбуватися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«Як ми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йдемо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магазин»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робити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якщо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я хочу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погратися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кимось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»).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знімає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страх перед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неочікуваністю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683A32" w:rsidRPr="00683A32" w:rsidRDefault="007E56F3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Альтернативна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комунікація</w:t>
      </w:r>
      <w:proofErr w:type="spellEnd"/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Використовуйте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картки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(PECS), жести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вказування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предмети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якщо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важко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говорити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через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стрес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знижує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ризик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зриву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 (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мелтдауну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через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неможливість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висловити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потребу.</w:t>
      </w:r>
    </w:p>
    <w:p w:rsidR="00DB73E0" w:rsidRPr="00DB73E0" w:rsidRDefault="00DB73E0" w:rsidP="00702827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3.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Техн</w:t>
      </w:r>
      <w:proofErr w:type="gram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іки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«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Наведення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мостів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»</w:t>
      </w:r>
    </w:p>
    <w:p w:rsidR="00DB73E0" w:rsidRPr="00DB73E0" w:rsidRDefault="007E56F3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lastRenderedPageBreak/>
        <w:t xml:space="preserve">-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Паралельна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гра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/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діяльність</w:t>
      </w:r>
      <w:proofErr w:type="spellEnd"/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Не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змушуйте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діалогу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Просто будьте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поруч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роблячи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те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й вона.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створює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відчуття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спільності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без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тиску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обов'язкової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відповіді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Pr="00DB73E0" w:rsidRDefault="007E56F3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Коментування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замість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запитань</w:t>
      </w:r>
      <w:proofErr w:type="spellEnd"/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Замість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малюєш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?»,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скажіть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«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малюєш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велике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синє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коло».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демонструє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ваш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інтерес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але не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вимагає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зусилля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відповідь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Default="007E56F3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Вибір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із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двох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варіантів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Замість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відкритих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питань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(«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хочеш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?»), давайте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закриті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«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хочеш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яблуко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печиво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?».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відчуття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контролю.</w:t>
      </w:r>
    </w:p>
    <w:p w:rsidR="002351EF" w:rsidRPr="00DB73E0" w:rsidRDefault="002351E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r w:rsidRPr="002351E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Коло </w:t>
      </w:r>
      <w:proofErr w:type="spellStart"/>
      <w:r w:rsidRPr="002351E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ранкових</w:t>
      </w:r>
      <w:proofErr w:type="spellEnd"/>
      <w:r w:rsidRPr="002351E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Pr="002351E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зустрічей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в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провадьте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щоденний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ритуал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вітання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де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кожен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учень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має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можливість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висловити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свій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настрій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вчить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дитину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слухати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інших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і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заявляти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</w:t>
      </w:r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себе в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безпечних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умовах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351EF" w:rsidRPr="00DB73E0" w:rsidRDefault="002351E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proofErr w:type="spellStart"/>
      <w:r w:rsidRPr="002351E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Тренінг</w:t>
      </w:r>
      <w:proofErr w:type="spellEnd"/>
      <w:r w:rsidRPr="002351E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«</w:t>
      </w:r>
      <w:proofErr w:type="spellStart"/>
      <w:r w:rsidRPr="002351E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Мистецтво</w:t>
      </w:r>
      <w:proofErr w:type="spellEnd"/>
      <w:r w:rsidRPr="002351E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Pr="002351E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програвати</w:t>
      </w:r>
      <w:proofErr w:type="spellEnd"/>
      <w:r w:rsidRPr="002351E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»: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д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труднощами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адаптації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часто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болісно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сприймають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невдачі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Використовуйте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настільні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ігри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щоб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ситуації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програшу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відпрацьовувати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спокійну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реакцію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351EF" w:rsidRPr="00683A32" w:rsidRDefault="002351E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eastAsia="ru-RU"/>
        </w:rPr>
      </w:pPr>
    </w:p>
    <w:p w:rsidR="00DB73E0" w:rsidRPr="00DB73E0" w:rsidRDefault="00DB73E0" w:rsidP="00702827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4. Робота з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емоційним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станом</w:t>
      </w:r>
    </w:p>
    <w:p w:rsidR="00DB73E0" w:rsidRPr="00DB73E0" w:rsidRDefault="007E56F3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Відображення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емоцій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Називайте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стан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вголос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«Я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бачу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зараз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сердишся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вежа впала.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прикро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вчить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розпізнавати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свої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почуття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Default="007E56F3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Випереджувальне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інформування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Завжди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попереджайте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зміни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«Через 5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хвилин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ми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закінчуємо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малювати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й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будемо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збирати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іграшки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».</w:t>
      </w:r>
    </w:p>
    <w:p w:rsidR="00683A32" w:rsidRPr="00683A32" w:rsidRDefault="00683A32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val="uk-UA" w:eastAsia="ru-RU"/>
        </w:rPr>
      </w:pPr>
    </w:p>
    <w:p w:rsidR="00DB73E0" w:rsidRPr="00DB73E0" w:rsidRDefault="00DB73E0" w:rsidP="00702827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5.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Позитивне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</w:t>
      </w:r>
      <w:proofErr w:type="gram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ідкріплення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спроб</w:t>
      </w:r>
      <w:proofErr w:type="spellEnd"/>
    </w:p>
    <w:p w:rsid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Хваліть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не за результат («Яка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гарна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картинка»), а за 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u w:val="single"/>
          <w:lang w:eastAsia="ru-RU"/>
        </w:rPr>
        <w:t>комунікативне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u w:val="single"/>
          <w:lang w:eastAsia="ru-RU"/>
        </w:rPr>
        <w:t>зусилля</w:t>
      </w:r>
      <w:proofErr w:type="spellEnd"/>
      <w:r w:rsidRPr="00DB73E0">
        <w:rPr>
          <w:rFonts w:ascii="Times New Roman" w:eastAsia="Times New Roman" w:hAnsi="Times New Roman" w:cs="Times New Roman"/>
          <w:b/>
          <w:i/>
          <w:color w:val="0A0A0A"/>
          <w:sz w:val="28"/>
          <w:szCs w:val="28"/>
          <w:u w:val="single"/>
          <w:lang w:eastAsia="ru-RU"/>
        </w:rPr>
        <w:t>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Дякую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подивився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мене», «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Мені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приємно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відпові</w:t>
      </w:r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</w:t>
      </w:r>
      <w:proofErr w:type="spellEnd"/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».</w:t>
      </w:r>
    </w:p>
    <w:p w:rsidR="00E87202" w:rsidRDefault="00E87202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E87202" w:rsidRDefault="00E87202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E87202" w:rsidRDefault="00E87202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2351EF" w:rsidRDefault="002351E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E87202" w:rsidRPr="00E87202" w:rsidRDefault="00E87202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DB73E0" w:rsidRPr="00683A32" w:rsidRDefault="00291EFC" w:rsidP="007028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val="uk-UA" w:eastAsia="ru-RU"/>
        </w:rPr>
      </w:pPr>
      <w:proofErr w:type="spellStart"/>
      <w:proofErr w:type="gramStart"/>
      <w:r w:rsidRPr="00683A3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lastRenderedPageBreak/>
        <w:t>Соц</w:t>
      </w:r>
      <w:proofErr w:type="gramEnd"/>
      <w:r w:rsidRPr="00683A3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>іалізація</w:t>
      </w:r>
      <w:proofErr w:type="spellEnd"/>
      <w:r w:rsidRPr="00683A3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 xml:space="preserve"> через </w:t>
      </w:r>
      <w:proofErr w:type="spellStart"/>
      <w:r w:rsidRPr="00683A3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>гру</w:t>
      </w:r>
      <w:proofErr w:type="spellEnd"/>
      <w:r w:rsidR="00E87202" w:rsidRPr="00683A32">
        <w:rPr>
          <w:rFonts w:ascii="Times New Roman" w:eastAsia="Times New Roman" w:hAnsi="Times New Roman" w:cs="Times New Roman"/>
          <w:noProof/>
          <w:sz w:val="36"/>
          <w:szCs w:val="36"/>
          <w:u w:val="single"/>
          <w:lang w:eastAsia="ru-RU"/>
        </w:rPr>
        <w:t xml:space="preserve"> </w:t>
      </w:r>
      <w:r w:rsidR="00E87202" w:rsidRPr="00683A32">
        <w:rPr>
          <w:rFonts w:ascii="Times New Roman" w:eastAsia="Times New Roman" w:hAnsi="Times New Roman" w:cs="Times New Roman"/>
          <w:noProof/>
          <w:sz w:val="36"/>
          <w:szCs w:val="36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15188FE5" wp14:editId="6A5506F3">
            <wp:simplePos x="0" y="0"/>
            <wp:positionH relativeFrom="column">
              <wp:posOffset>2440305</wp:posOffset>
            </wp:positionH>
            <wp:positionV relativeFrom="paragraph">
              <wp:posOffset>-3810</wp:posOffset>
            </wp:positionV>
            <wp:extent cx="3413760" cy="2339340"/>
            <wp:effectExtent l="0" t="0" r="0" b="3810"/>
            <wp:wrapSquare wrapText="bothSides"/>
            <wp:docPr id="4" name="Рисунок 4" descr="C:\Users\Aser\Downloads\images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ser\Downloads\images (2)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3"/>
                    <a:stretch/>
                  </pic:blipFill>
                  <pic:spPr bwMode="auto">
                    <a:xfrm>
                      <a:off x="0" y="0"/>
                      <a:ext cx="341376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3E0" w:rsidRPr="00DB73E0" w:rsidRDefault="00DB73E0" w:rsidP="007028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Гра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</w:t>
      </w:r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іоадаптивними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труднощами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безпечний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«тренажер» реального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життя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Основна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стратегія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полягає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</w:t>
      </w:r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переході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індивідуальної</w:t>
      </w:r>
      <w:proofErr w:type="spellEnd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гри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до </w:t>
      </w:r>
      <w:proofErr w:type="spellStart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спільної</w:t>
      </w:r>
      <w:proofErr w:type="spellEnd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діяльності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через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проміжні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етапи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де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дитина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відчуває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мінімальний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тиск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Етапи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ігрової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соц</w:t>
      </w:r>
      <w:proofErr w:type="gram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іалізації</w:t>
      </w:r>
      <w:proofErr w:type="spellEnd"/>
      <w:r w:rsid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:</w:t>
      </w:r>
    </w:p>
    <w:p w:rsidR="007E56F3" w:rsidRPr="007E56F3" w:rsidRDefault="00DB73E0" w:rsidP="0070282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Паралельна</w:t>
      </w:r>
      <w:proofErr w:type="spellEnd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гра</w:t>
      </w:r>
      <w:proofErr w:type="spellEnd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Поруч</w:t>
      </w:r>
      <w:proofErr w:type="spellEnd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, але не разом)</w:t>
      </w:r>
    </w:p>
    <w:p w:rsidR="00DB73E0" w:rsidRPr="007E56F3" w:rsidRDefault="00DB73E0" w:rsidP="00702827">
      <w:pPr>
        <w:pStyle w:val="a3"/>
        <w:numPr>
          <w:ilvl w:val="2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Дитина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грає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своїми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іграшками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а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дорослий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інша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дитина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своїми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поруч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7E56F3" w:rsidRDefault="007E56F3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val="uk-UA" w:eastAsia="ru-RU"/>
        </w:rPr>
        <w:t xml:space="preserve">     </w:t>
      </w:r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Мета: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звикнути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присутності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іншого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особистому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просторі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Pr="007E56F3" w:rsidRDefault="00DB73E0" w:rsidP="0070282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Гр</w:t>
      </w:r>
      <w:proofErr w:type="gramStart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а-</w:t>
      </w:r>
      <w:proofErr w:type="gramEnd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імітація</w:t>
      </w:r>
      <w:proofErr w:type="spellEnd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Дзеркало</w:t>
      </w:r>
      <w:proofErr w:type="spellEnd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DB73E0" w:rsidRPr="007E56F3" w:rsidRDefault="00DB73E0" w:rsidP="00702827">
      <w:pPr>
        <w:pStyle w:val="a3"/>
        <w:numPr>
          <w:ilvl w:val="2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Дорослий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повторює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дії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дитини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котить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машину так само).</w:t>
      </w:r>
    </w:p>
    <w:p w:rsidR="007E56F3" w:rsidRDefault="007E56F3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val="uk-UA" w:eastAsia="ru-RU"/>
        </w:rPr>
        <w:t xml:space="preserve">     </w:t>
      </w:r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Мета: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встановити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перший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емоційний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контакт без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слі</w:t>
      </w:r>
      <w:proofErr w:type="gram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</w:t>
      </w:r>
      <w:proofErr w:type="spellEnd"/>
      <w:proofErr w:type="gram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Pr="007E56F3" w:rsidRDefault="00DB73E0" w:rsidP="00702827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Гра</w:t>
      </w:r>
      <w:proofErr w:type="spellEnd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за правилами (</w:t>
      </w:r>
      <w:proofErr w:type="spellStart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Структурована</w:t>
      </w:r>
      <w:proofErr w:type="spellEnd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взаємодія</w:t>
      </w:r>
      <w:proofErr w:type="spellEnd"/>
      <w:r w:rsidRPr="007E56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DB73E0" w:rsidRPr="007E56F3" w:rsidRDefault="00DB73E0" w:rsidP="00702827">
      <w:pPr>
        <w:pStyle w:val="a3"/>
        <w:numPr>
          <w:ilvl w:val="2"/>
          <w:numId w:val="3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Ігри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чітким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алгоритмом: «Лото», «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Доміно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»,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прості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настільні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ігри</w:t>
      </w:r>
      <w:proofErr w:type="spellEnd"/>
      <w:r w:rsidRPr="007E56F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Pr="00DB73E0" w:rsidRDefault="007E56F3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val="uk-UA" w:eastAsia="ru-RU"/>
        </w:rPr>
        <w:t xml:space="preserve">     </w:t>
      </w:r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Мета: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навчитися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чекати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своєї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черги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діяти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межах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встановлених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gram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меж</w:t>
      </w:r>
      <w:proofErr w:type="gram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D0ED9" w:rsidRPr="00DB73E0" w:rsidRDefault="002D0ED9" w:rsidP="007028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73E0" w:rsidRPr="00683A32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u w:val="single"/>
          <w:lang w:val="uk-UA" w:eastAsia="ru-RU"/>
        </w:rPr>
      </w:pPr>
      <w:proofErr w:type="spellStart"/>
      <w:proofErr w:type="gramStart"/>
      <w:r w:rsidRPr="00683A32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u w:val="single"/>
          <w:lang w:eastAsia="ru-RU"/>
        </w:rPr>
        <w:t>Рекомендован</w:t>
      </w:r>
      <w:proofErr w:type="gramEnd"/>
      <w:r w:rsidRPr="00683A32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u w:val="single"/>
          <w:lang w:eastAsia="ru-RU"/>
        </w:rPr>
        <w:t>і</w:t>
      </w:r>
      <w:proofErr w:type="spellEnd"/>
      <w:r w:rsidRPr="00683A32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u w:val="single"/>
          <w:lang w:eastAsia="ru-RU"/>
        </w:rPr>
        <w:t xml:space="preserve"> </w:t>
      </w:r>
      <w:proofErr w:type="spellStart"/>
      <w:r w:rsidRPr="00683A32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u w:val="single"/>
          <w:lang w:eastAsia="ru-RU"/>
        </w:rPr>
        <w:t>типи</w:t>
      </w:r>
      <w:proofErr w:type="spellEnd"/>
      <w:r w:rsidRPr="00683A32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u w:val="single"/>
          <w:lang w:eastAsia="ru-RU"/>
        </w:rPr>
        <w:t xml:space="preserve"> </w:t>
      </w:r>
      <w:proofErr w:type="spellStart"/>
      <w:r w:rsidRPr="00683A32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u w:val="single"/>
          <w:lang w:eastAsia="ru-RU"/>
        </w:rPr>
        <w:t>ігор</w:t>
      </w:r>
      <w:proofErr w:type="spellEnd"/>
      <w:r w:rsidR="007E56F3" w:rsidRPr="00683A32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u w:val="single"/>
          <w:lang w:val="uk-UA" w:eastAsia="ru-RU"/>
        </w:rPr>
        <w:t>:</w:t>
      </w: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1. Сенсорно-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терапевтичні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ігри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(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Зняття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напруги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)</w:t>
      </w:r>
    </w:p>
    <w:p w:rsidR="00DB73E0" w:rsidRPr="00DB73E0" w:rsidRDefault="00DB73E0" w:rsidP="00702827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Схованки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 крупах»: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шукати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др</w:t>
      </w:r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ібні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фігурки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контейнері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кінетичним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піском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квасолею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разом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партнером.</w:t>
      </w:r>
    </w:p>
    <w:p w:rsidR="00DB73E0" w:rsidRPr="002D0ED9" w:rsidRDefault="00DB73E0" w:rsidP="00702827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Малювання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на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склі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/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</w:t>
      </w:r>
      <w:proofErr w:type="gram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іску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»: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спільне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створення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візерунків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де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можна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легко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виправити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помилку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»,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знижує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страх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невдачі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D0ED9" w:rsidRPr="002D0ED9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eastAsia="ru-RU"/>
        </w:rPr>
      </w:pP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2.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Комунікативні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ігри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без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слів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(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Зниження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тривоги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)</w:t>
      </w:r>
    </w:p>
    <w:p w:rsidR="00DB73E0" w:rsidRPr="00DB73E0" w:rsidRDefault="00DB73E0" w:rsidP="0070282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«Передай сигнал»: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легке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стискання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руки по колу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передача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м’якого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м’ячика</w:t>
      </w:r>
      <w:proofErr w:type="spellEnd"/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Pr="002D0ED9" w:rsidRDefault="00DB73E0" w:rsidP="0070282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«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Тінь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»: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дитина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має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повторювати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рухи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ведучого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навпаки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).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вчить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зчитувати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мову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тіла</w:t>
      </w:r>
      <w:proofErr w:type="spellEnd"/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D0ED9" w:rsidRP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eastAsia="ru-RU"/>
        </w:rPr>
      </w:pP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3.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Рольові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ігри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з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використанням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сценаріїв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(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Соц</w:t>
      </w:r>
      <w:proofErr w:type="gram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іальні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навички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)</w:t>
      </w:r>
    </w:p>
    <w:p w:rsidR="00DB73E0" w:rsidRPr="00DB73E0" w:rsidRDefault="00DB73E0" w:rsidP="0070282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«Магазин»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чи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«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Лікарня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» за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картками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використовуйте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візуальні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ідказки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скрипти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), де написано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намальовано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треба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сказати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(«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Добрий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день», «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Скільки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коштує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?», «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Дякую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»).</w:t>
      </w:r>
    </w:p>
    <w:p w:rsidR="00DB73E0" w:rsidRPr="002D0ED9" w:rsidRDefault="00DB73E0" w:rsidP="0070282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Театр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маріонеток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легше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говорити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імені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персонажа (ляльки),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ніж</w:t>
      </w:r>
      <w:proofErr w:type="spellEnd"/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власного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імені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D0ED9" w:rsidRP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eastAsia="ru-RU"/>
        </w:rPr>
      </w:pP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4.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Кооперативні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ігри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(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Спільна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мета)</w:t>
      </w:r>
    </w:p>
    <w:p w:rsidR="00DB73E0" w:rsidRPr="00DB73E0" w:rsidRDefault="00DB73E0" w:rsidP="0070282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Спільна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вежа»: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будувати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одну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конструкцію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LEGO, де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кожен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покласти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лише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одну деталь за раз.</w:t>
      </w:r>
    </w:p>
    <w:p w:rsidR="00DB73E0" w:rsidRPr="00DB73E0" w:rsidRDefault="00DB73E0" w:rsidP="0070282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</w:t>
      </w:r>
      <w:proofErr w:type="gram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Великий</w:t>
      </w:r>
      <w:proofErr w:type="gram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малюнок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»: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розфарбовування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одного великого плаката разом, де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кожен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має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свою зону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відповідальності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Pr="00DB73E0" w:rsidRDefault="00DB73E0" w:rsidP="007028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u w:val="single"/>
          <w:lang w:val="uk-UA" w:eastAsia="ru-RU"/>
        </w:rPr>
      </w:pPr>
      <w:proofErr w:type="spellStart"/>
      <w:r w:rsidRPr="00DB73E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u w:val="single"/>
          <w:lang w:eastAsia="ru-RU"/>
        </w:rPr>
        <w:t>Важливі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u w:val="single"/>
          <w:lang w:eastAsia="ru-RU"/>
        </w:rPr>
        <w:t xml:space="preserve"> правила для </w:t>
      </w:r>
      <w:r w:rsidR="002D0ED9" w:rsidRPr="002D0ED9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u w:val="single"/>
          <w:lang w:val="uk-UA" w:eastAsia="ru-RU"/>
        </w:rPr>
        <w:t>вчителя:</w:t>
      </w:r>
    </w:p>
    <w:p w:rsidR="00DB73E0" w:rsidRPr="00DB73E0" w:rsidRDefault="00DB73E0" w:rsidP="0070282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Передбачуваність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гра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повинна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чіткий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початок і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кінець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можна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використовувати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ісочний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годинник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таймер).</w:t>
      </w:r>
    </w:p>
    <w:p w:rsidR="00DB73E0" w:rsidRPr="00DB73E0" w:rsidRDefault="00DB73E0" w:rsidP="0070282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Право на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вихід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дитина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повинна знати,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вона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припинити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гру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будь-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який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момент,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якщо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відчує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перевантаження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D0ED9" w:rsidRPr="002D0ED9" w:rsidRDefault="00DB73E0" w:rsidP="0070282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Акцент на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процесі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, а не на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перемозі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уникайте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змагальних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ігор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</w:t>
      </w:r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перших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етапах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щоб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не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провокувати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агресію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розпач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програшу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E87202" w:rsidRDefault="00E87202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uk-UA" w:eastAsia="ru-RU"/>
        </w:rPr>
      </w:pPr>
    </w:p>
    <w:p w:rsidR="00E87202" w:rsidRDefault="00E87202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uk-UA" w:eastAsia="ru-RU"/>
        </w:rPr>
      </w:pPr>
    </w:p>
    <w:p w:rsidR="00E87202" w:rsidRDefault="00E87202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uk-UA" w:eastAsia="ru-RU"/>
        </w:rPr>
      </w:pPr>
    </w:p>
    <w:p w:rsidR="00E87202" w:rsidRDefault="00E87202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uk-UA" w:eastAsia="ru-RU"/>
        </w:rPr>
      </w:pPr>
    </w:p>
    <w:p w:rsidR="00E87202" w:rsidRDefault="00E87202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uk-UA" w:eastAsia="ru-RU"/>
        </w:rPr>
      </w:pPr>
    </w:p>
    <w:p w:rsidR="00E87202" w:rsidRDefault="00E87202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uk-UA" w:eastAsia="ru-RU"/>
        </w:rPr>
      </w:pPr>
    </w:p>
    <w:p w:rsidR="00683A32" w:rsidRDefault="00683A32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uk-UA" w:eastAsia="ru-RU"/>
        </w:rPr>
      </w:pPr>
    </w:p>
    <w:p w:rsidR="00291EFC" w:rsidRPr="00683A32" w:rsidRDefault="00291EFC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u w:val="single"/>
          <w:lang w:eastAsia="ru-RU"/>
        </w:rPr>
      </w:pPr>
      <w:r w:rsidRPr="00683A3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lastRenderedPageBreak/>
        <w:t xml:space="preserve">Робота з </w:t>
      </w:r>
      <w:proofErr w:type="spellStart"/>
      <w:r w:rsidRPr="00683A3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>емоціями</w:t>
      </w:r>
      <w:proofErr w:type="spellEnd"/>
    </w:p>
    <w:p w:rsidR="00DB73E0" w:rsidRP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Робота з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емоціями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, що мають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соц</w:t>
      </w:r>
      <w:proofErr w:type="gram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іоадаптативні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трудноші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, 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будується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переході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зовнішнього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регулювання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допомога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дорослого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 до 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саморегуляції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Через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труднощі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ідентифікацією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почуттів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(«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олекситимія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»),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часто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реагує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будь-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який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дискомфорт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спалахом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гніву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замкненістю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Ось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стратегії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навчання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емоційному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інтелекту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1.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Візуалізація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емоцій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(«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Бачити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, а не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тільки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відчувати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»)</w:t>
      </w:r>
    </w:p>
    <w:p w:rsidR="00DB73E0" w:rsidRP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Термометр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емоцій</w:t>
      </w:r>
      <w:proofErr w:type="spellEnd"/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Наочна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шкала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1 до 5 (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зелений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спокій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червоний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вибух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легше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показати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пальцем на </w:t>
      </w:r>
      <w:proofErr w:type="spellStart"/>
      <w:proofErr w:type="gram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</w:t>
      </w:r>
      <w:proofErr w:type="gram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івень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своєї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напруги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ніж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пояснити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її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словами.</w:t>
      </w:r>
    </w:p>
    <w:p w:rsidR="00DB73E0" w:rsidRP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Картки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настрою</w:t>
      </w:r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Використання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піктограм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фотографій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реальних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людей з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різними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емоціями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допомагає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навчитися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зчитувати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невербальні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сигнали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Колірний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щоденник</w:t>
      </w:r>
      <w:proofErr w:type="spellEnd"/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Прив’язка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емоцій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кольорів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сум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синій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радість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жовтий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спрощує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відповідь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питання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«Як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зараз?».</w:t>
      </w:r>
    </w:p>
    <w:p w:rsidR="002D0ED9" w:rsidRP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val="uk-UA" w:eastAsia="ru-RU"/>
        </w:rPr>
      </w:pP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Техн</w:t>
      </w:r>
      <w:proofErr w:type="gram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іки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контейнування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заземлення</w:t>
      </w:r>
      <w:proofErr w:type="spellEnd"/>
    </w:p>
    <w:p w:rsidR="00DB73E0" w:rsidRP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D0ED9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>-</w:t>
      </w:r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«Коробочка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спокою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»: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Набір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предметів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допомагають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повернутися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норму через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чуття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м'яка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іграшка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ароматне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саше,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антистрес-м'ячик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навушники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DB73E0" w:rsidRP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Техніка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5-4-3-2-1: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Знайти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кімнаті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5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предметів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можна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побачити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4 —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почути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3 —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помацати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2 —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понюхати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1 —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спробувати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смак.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швидко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знижує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</w:t>
      </w:r>
      <w:proofErr w:type="gram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івень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тривоги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«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Дихання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по квадрату»: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Візуальний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супровід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дихання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вдих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затримка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видих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затримка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допомагає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фізіологічно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заспокоїти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нервову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систему.</w:t>
      </w:r>
    </w:p>
    <w:p w:rsidR="002D0ED9" w:rsidRP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val="uk-UA" w:eastAsia="ru-RU"/>
        </w:rPr>
      </w:pP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3.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Вербалізація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легалізація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почутті</w:t>
      </w:r>
      <w:proofErr w:type="gram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</w:t>
      </w:r>
      <w:proofErr w:type="spellEnd"/>
      <w:proofErr w:type="gramEnd"/>
    </w:p>
    <w:p w:rsidR="00DB73E0" w:rsidRP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«Я-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повідомлення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» для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дитини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н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авчання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коротким фразам-скриптам: «Я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злюся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мені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заважають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», «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Мені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страшно,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тут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голосно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».</w:t>
      </w:r>
    </w:p>
    <w:p w:rsid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2D0ED9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lastRenderedPageBreak/>
        <w:t xml:space="preserve">-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Відображення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від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дорослого</w:t>
      </w:r>
      <w:proofErr w:type="spellEnd"/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остійний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коментар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стану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«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зараз стиснув кулаки, схоже,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дуже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сердишся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нормально —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сердитися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Дорослий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дзеркалом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», яке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допомагає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зрозуміти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себе.</w:t>
      </w:r>
    </w:p>
    <w:p w:rsidR="002D0ED9" w:rsidRP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val="uk-UA" w:eastAsia="ru-RU"/>
        </w:rPr>
      </w:pPr>
    </w:p>
    <w:p w:rsidR="00DB73E0" w:rsidRPr="00683A32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 w:rsidRPr="00683A3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4. Робота з «Емоційним слідом»</w:t>
      </w:r>
    </w:p>
    <w:p w:rsidR="00DB73E0" w:rsidRPr="00683A32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r w:rsidR="00DB73E0" w:rsidRPr="00683A32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>Малювання емоції: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з</w:t>
      </w:r>
      <w:r w:rsidR="00DB73E0" w:rsidRPr="00683A32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апропонуйте дитині намалювати свій страх або гнів, а потім «приручити» його (домалювати смішну шапку чи посадити в клітку).</w:t>
      </w:r>
    </w:p>
    <w:p w:rsid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Пластилінотерапія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в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ираження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напруги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через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фізичну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дію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розминання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розривання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ліплення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емоції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D0ED9" w:rsidRP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val="uk-UA" w:eastAsia="ru-RU"/>
        </w:rPr>
      </w:pP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5.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Соц</w:t>
      </w:r>
      <w:proofErr w:type="gram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іальні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сценарії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реагування</w:t>
      </w:r>
      <w:proofErr w:type="spellEnd"/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Важливо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навчити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дитину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не просто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відчувати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а знати, </w:t>
      </w:r>
      <w:proofErr w:type="spellStart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що</w:t>
      </w:r>
      <w:proofErr w:type="spellEnd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робити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DB73E0" w:rsidRP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- 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«Коли я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злюся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порвати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папір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побити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подушку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попросити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допомогу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».</w:t>
      </w:r>
    </w:p>
    <w:p w:rsidR="00DB73E0" w:rsidRDefault="002D0ED9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- 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«Коли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мені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страшно, я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обійняти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іграшку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закрити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вуха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».</w:t>
      </w:r>
    </w:p>
    <w:p w:rsidR="002351EF" w:rsidRDefault="002351E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val="uk-UA" w:eastAsia="ru-RU"/>
        </w:rPr>
      </w:pPr>
    </w:p>
    <w:p w:rsidR="002351EF" w:rsidRPr="002351EF" w:rsidRDefault="002351E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6</w:t>
      </w:r>
      <w:r w:rsidRPr="002351E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. Робота з навчальним матеріалом</w:t>
      </w:r>
    </w:p>
    <w:p w:rsidR="002351EF" w:rsidRPr="002351EF" w:rsidRDefault="002351E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r w:rsidRPr="002351E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>Диференціація обсягу, а не складності</w:t>
      </w:r>
      <w:r w:rsidRPr="002351E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я</w:t>
      </w:r>
      <w:r w:rsidRPr="002351E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кщо дитина в стані стресу, не зменшуйте рівень складності (це може принизити її), але скоротіть кількість завдань (наприклад, розв’язати 2 приклади замість 5).</w:t>
      </w:r>
    </w:p>
    <w:p w:rsidR="002351EF" w:rsidRDefault="002351E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proofErr w:type="spellStart"/>
      <w:r w:rsidRPr="002351E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Випереджувальне</w:t>
      </w:r>
      <w:proofErr w:type="spellEnd"/>
      <w:r w:rsidRPr="002351E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Pr="002351E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консультування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н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а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перерві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перед уроком коротко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розкажіть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про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буде тема.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дасть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їй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відчуття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контролю та «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експертності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час уроку.</w:t>
      </w:r>
    </w:p>
    <w:p w:rsidR="002351EF" w:rsidRPr="002351EF" w:rsidRDefault="002351E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val="uk-UA" w:eastAsia="ru-RU"/>
        </w:rPr>
      </w:pPr>
    </w:p>
    <w:p w:rsidR="002351EF" w:rsidRPr="002351EF" w:rsidRDefault="002351E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7</w:t>
      </w:r>
      <w:r w:rsidRPr="002351E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. Психоемоційне розвантаження вчителя</w:t>
      </w:r>
    </w:p>
    <w:p w:rsidR="002351EF" w:rsidRPr="002351EF" w:rsidRDefault="002351E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r w:rsidRPr="002351E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>Емоційна дистанція</w:t>
      </w:r>
      <w:r w:rsidRPr="002351E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</w:t>
      </w:r>
      <w:r w:rsidRPr="002351E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ам'ятайте, що </w:t>
      </w:r>
      <w:proofErr w:type="spellStart"/>
      <w:r w:rsidRPr="002351E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соціоадаптативні</w:t>
      </w:r>
      <w:proofErr w:type="spellEnd"/>
      <w:r w:rsidRPr="002351E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труднощі дитини — це не результат вашої поганої роботи, а особливість її розвитку. Не сприймайте агресію чи замкненість на свій рахунок.</w:t>
      </w:r>
    </w:p>
    <w:p w:rsidR="002351EF" w:rsidRPr="002351EF" w:rsidRDefault="002351E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r w:rsidRPr="002351E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>Ведення «Щоденника успіху»:</w:t>
      </w:r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з</w:t>
      </w:r>
      <w:r w:rsidRPr="002351E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аписуйте навіть найдрібніші позитивні зміни (наприклад, дитина вперше підняла руку або усміхнулася однокласнику). Це вбереже вас від вигорання.</w:t>
      </w:r>
    </w:p>
    <w:p w:rsidR="00DB73E0" w:rsidRPr="002351EF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:rsidR="00DB73E0" w:rsidRPr="00683A32" w:rsidRDefault="00291EFC" w:rsidP="007028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</w:pPr>
      <w:proofErr w:type="spellStart"/>
      <w:r w:rsidRPr="00683A3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lastRenderedPageBreak/>
        <w:t>Співпраця</w:t>
      </w:r>
      <w:proofErr w:type="spellEnd"/>
      <w:r w:rsidRPr="00683A3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 xml:space="preserve"> з батьками та </w:t>
      </w:r>
      <w:proofErr w:type="spellStart"/>
      <w:r w:rsidRPr="00683A3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>фахівцями</w:t>
      </w:r>
      <w:proofErr w:type="spellEnd"/>
      <w:r w:rsidR="00E87202" w:rsidRPr="00683A32"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val="single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87202" w:rsidRPr="00683A32">
        <w:rPr>
          <w:rFonts w:ascii="Times New Roman" w:eastAsia="Times New Roman" w:hAnsi="Times New Roman" w:cs="Times New Roman"/>
          <w:b/>
          <w:bCs/>
          <w:noProof/>
          <w:color w:val="002060"/>
          <w:sz w:val="36"/>
          <w:szCs w:val="36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5AF89269" wp14:editId="0D15A2D6">
            <wp:simplePos x="0" y="0"/>
            <wp:positionH relativeFrom="column">
              <wp:posOffset>3438525</wp:posOffset>
            </wp:positionH>
            <wp:positionV relativeFrom="paragraph">
              <wp:posOffset>-3810</wp:posOffset>
            </wp:positionV>
            <wp:extent cx="2659380" cy="1722120"/>
            <wp:effectExtent l="0" t="0" r="7620" b="0"/>
            <wp:wrapTight wrapText="bothSides">
              <wp:wrapPolygon edited="0">
                <wp:start x="0" y="0"/>
                <wp:lineTo x="0" y="21265"/>
                <wp:lineTo x="21507" y="21265"/>
                <wp:lineTo x="21507" y="0"/>
                <wp:lineTo x="0" y="0"/>
              </wp:wrapPolygon>
            </wp:wrapTight>
            <wp:docPr id="3" name="Рисунок 3" descr="C:\Users\Aser\Downloads\images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ser\Downloads\images (3)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3E0" w:rsidRPr="00DB73E0" w:rsidRDefault="00DB73E0" w:rsidP="0070282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Ефективна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ідтримка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можлива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лише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умови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єдиного</w:t>
      </w:r>
      <w:proofErr w:type="spellEnd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підходу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(«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командної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»), де батьки, педагоги та психологи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діють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не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розрізнено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а як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партнери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створює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навколо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стабі</w:t>
      </w:r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льне</w:t>
      </w:r>
      <w:proofErr w:type="spellEnd"/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середовище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яке не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змінює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правила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гри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залежно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локації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1.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Створення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єдиного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комунікативного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поля</w:t>
      </w:r>
    </w:p>
    <w:p w:rsidR="00DB73E0" w:rsidRPr="00DB73E0" w:rsidRDefault="00264AB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64ABF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«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Щоденник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успіху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та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стратегій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»: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пільний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документ (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паперовий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онлайн), де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вчителі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батьки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фіксують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не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оцінки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а те,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спрацювало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сьогодні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  <w:proofErr w:type="spellStart"/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Наприклад</w:t>
      </w:r>
      <w:proofErr w:type="spellEnd"/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: «</w:t>
      </w:r>
      <w:proofErr w:type="spellStart"/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Сьогодні</w:t>
      </w:r>
      <w:proofErr w:type="spellEnd"/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дитина</w:t>
      </w:r>
      <w:proofErr w:type="spellEnd"/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заспокоїлася</w:t>
      </w:r>
      <w:proofErr w:type="spellEnd"/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через </w:t>
      </w:r>
      <w:proofErr w:type="spellStart"/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прослуховування</w:t>
      </w:r>
      <w:proofErr w:type="spellEnd"/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шуму </w:t>
      </w:r>
      <w:proofErr w:type="spellStart"/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дощу</w:t>
      </w:r>
      <w:proofErr w:type="spellEnd"/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»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«</w:t>
      </w:r>
      <w:proofErr w:type="spellStart"/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Спрацював</w:t>
      </w:r>
      <w:proofErr w:type="spellEnd"/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візуальний</w:t>
      </w:r>
      <w:proofErr w:type="spellEnd"/>
      <w:r w:rsidR="00DB73E0" w:rsidRPr="00DB73E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таймер»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Default="00264AB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>-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Спільний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глосарій</w:t>
      </w:r>
      <w:proofErr w:type="spellEnd"/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у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згодження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однакових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фраз-команд та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жестів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Якщо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вдома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кажуть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«Час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тиші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», а </w:t>
      </w:r>
      <w:proofErr w:type="gram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</w:t>
      </w:r>
      <w:proofErr w:type="gram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школі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«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Припини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галасувати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викликає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дезорієнтацію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64ABF" w:rsidRPr="00DB73E0" w:rsidRDefault="00264AB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val="uk-UA" w:eastAsia="ru-RU"/>
        </w:rPr>
      </w:pP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2.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Розподіл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ролей у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команді</w:t>
      </w:r>
      <w:proofErr w:type="spellEnd"/>
    </w:p>
    <w:p w:rsidR="00DB73E0" w:rsidRPr="00DB73E0" w:rsidRDefault="00264AB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-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Фахівці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(психологи,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логопеди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реабілітологи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):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н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адають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інструментарій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Вони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діагностують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дефіцити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проблеми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обробкою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сенсорної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інформації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і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навчають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батькі</w:t>
      </w:r>
      <w:proofErr w:type="gram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</w:t>
      </w:r>
      <w:proofErr w:type="spellEnd"/>
      <w:proofErr w:type="gram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вчителів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конкретних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вправ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Pr="00DB73E0" w:rsidRDefault="00264AB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-</w:t>
      </w:r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Педагоги: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в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проваджують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рекомендації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фахівців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груповий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процес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адаптують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простір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і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навчальний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план.</w:t>
      </w:r>
    </w:p>
    <w:p w:rsidR="00DB73E0" w:rsidRDefault="00264AB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 xml:space="preserve">- </w:t>
      </w:r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Батьки</w:t>
      </w:r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в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иступають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експертами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власної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». Вони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знають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тригери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ляка</w:t>
      </w:r>
      <w:proofErr w:type="gram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</w:t>
      </w:r>
      <w:proofErr w:type="gram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мотиватори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чим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зацікавити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і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передають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знання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команді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64ABF" w:rsidRPr="00DB73E0" w:rsidRDefault="00264AB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val="uk-UA" w:eastAsia="ru-RU"/>
        </w:rPr>
      </w:pP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3. Алгоритм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взаємодії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кризових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ситуаціях</w:t>
      </w:r>
      <w:proofErr w:type="spellEnd"/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Необхідно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заздалегідь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розробити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протокол </w:t>
      </w:r>
      <w:proofErr w:type="spellStart"/>
      <w:r w:rsidRPr="00DB73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дій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на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випадок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gram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сенсорного</w:t>
      </w:r>
      <w:proofErr w:type="gram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перевантаження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агресії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DB73E0" w:rsidRPr="00DB73E0" w:rsidRDefault="00264AB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Хто</w:t>
      </w:r>
      <w:proofErr w:type="spellEnd"/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х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то з персоналу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супроводжує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«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безпечне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місце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».</w:t>
      </w:r>
    </w:p>
    <w:p w:rsidR="00DB73E0" w:rsidRPr="00DB73E0" w:rsidRDefault="00264AB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lastRenderedPageBreak/>
        <w:t xml:space="preserve">- </w:t>
      </w:r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Як</w:t>
      </w:r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я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заспокоєння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використовуються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важка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ковдра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дихальні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вправи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DB73E0" w:rsidRDefault="00264AB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Коли</w:t>
      </w:r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у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який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момент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повідомляють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батьків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(не для того,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щоб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поскаржитися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», а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щоб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вони знали про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емоційний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стан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ввечері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264ABF" w:rsidRPr="00DB73E0" w:rsidRDefault="00264AB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val="uk-UA" w:eastAsia="ru-RU"/>
        </w:rPr>
      </w:pPr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4. </w:t>
      </w:r>
      <w:proofErr w:type="spellStart"/>
      <w:proofErr w:type="gram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</w:t>
      </w:r>
      <w:proofErr w:type="gram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ідтримка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батьків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Профілактика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вигорання</w:t>
      </w:r>
      <w:proofErr w:type="spellEnd"/>
      <w:r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  <w:bookmarkStart w:id="0" w:name="_GoBack"/>
      <w:bookmarkEnd w:id="0"/>
    </w:p>
    <w:p w:rsidR="00DB73E0" w:rsidRPr="00DB73E0" w:rsidRDefault="00DB73E0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Співпраця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не буде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ефективною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якщо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батьки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перебувають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хронічному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стресі</w:t>
      </w:r>
      <w:proofErr w:type="spellEnd"/>
      <w:r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B73E0" w:rsidRPr="00DB73E0" w:rsidRDefault="00264AB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-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Групи</w:t>
      </w:r>
      <w:proofErr w:type="spellEnd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eastAsia="ru-RU"/>
        </w:rPr>
        <w:t>взаємопідтримки</w:t>
      </w:r>
      <w:proofErr w:type="spellEnd"/>
      <w:r w:rsidR="00DB73E0" w:rsidRPr="00DB73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ф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ахівці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можуть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ініціювати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зустрічі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батьків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обміну</w:t>
      </w:r>
      <w:proofErr w:type="spellEnd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освідом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, включення батьків до онлайн – груп батьків дітей з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соціоадаптативними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труднощами.</w:t>
      </w:r>
    </w:p>
    <w:p w:rsidR="00DB73E0" w:rsidRDefault="00264AB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- </w:t>
      </w:r>
      <w:r w:rsidR="00DB73E0" w:rsidRPr="00DB73E0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u w:val="single"/>
          <w:lang w:val="uk-UA" w:eastAsia="ru-RU"/>
        </w:rPr>
        <w:t>Ресурсні зустрічі: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відвідування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майстер-клас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ів</w:t>
      </w:r>
      <w:r w:rsidR="00DB73E0" w:rsidRPr="00DB73E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з технік саморегуляції, якими батьки можуть користуватися разом із дітьми.</w:t>
      </w:r>
    </w:p>
    <w:p w:rsidR="00264ABF" w:rsidRPr="00DB73E0" w:rsidRDefault="00264AB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val="uk-UA" w:eastAsia="ru-RU"/>
        </w:rPr>
      </w:pPr>
    </w:p>
    <w:p w:rsidR="00264ABF" w:rsidRPr="00264ABF" w:rsidRDefault="00291EFC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</w:pPr>
      <w:proofErr w:type="spellStart"/>
      <w:r w:rsidRPr="00264ABF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u w:val="single"/>
          <w:lang w:eastAsia="ru-RU"/>
        </w:rPr>
        <w:t>Важливо</w:t>
      </w:r>
      <w:proofErr w:type="spellEnd"/>
      <w:r w:rsidRPr="00264ABF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eastAsia="ru-RU"/>
        </w:rPr>
        <w:t>:</w:t>
      </w:r>
      <w:r w:rsidRPr="00264ABF">
        <w:rPr>
          <w:rFonts w:ascii="Times New Roman" w:eastAsia="Times New Roman" w:hAnsi="Times New Roman" w:cs="Times New Roman"/>
          <w:b/>
          <w:i/>
          <w:color w:val="0A0A0A"/>
          <w:sz w:val="28"/>
          <w:szCs w:val="28"/>
          <w:lang w:eastAsia="ru-RU"/>
        </w:rPr>
        <w:t> </w:t>
      </w:r>
      <w:r w:rsidR="00264ABF"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н</w:t>
      </w:r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е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вимагайте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від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дитини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швидких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результаті</w:t>
      </w:r>
      <w:proofErr w:type="gram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в</w:t>
      </w:r>
      <w:proofErr w:type="spellEnd"/>
      <w:proofErr w:type="gram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. </w:t>
      </w:r>
    </w:p>
    <w:p w:rsidR="00291EFC" w:rsidRDefault="00291EFC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</w:pP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Адаптація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—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це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процес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, де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головним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показником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успіху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є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зниження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р</w:t>
      </w:r>
      <w:proofErr w:type="gram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івня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тривожності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поява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бажання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йти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до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школи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.</w:t>
      </w:r>
      <w:r w:rsidR="00264ABF"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 xml:space="preserve"> </w:t>
      </w:r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 xml:space="preserve">Для глибшої роботи з дітьми, що мають </w:t>
      </w:r>
      <w:proofErr w:type="spellStart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соціоадаптативні</w:t>
      </w:r>
      <w:proofErr w:type="spellEnd"/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 xml:space="preserve"> труднощі, важливо перейти від загальної підтримки до</w:t>
      </w:r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 </w:t>
      </w:r>
      <w:r w:rsidRPr="00264AB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конкретних інструментів поведінкової та когнітивної корекції</w:t>
      </w:r>
      <w:r w:rsidRPr="00264ABF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.</w:t>
      </w:r>
    </w:p>
    <w:p w:rsidR="002351EF" w:rsidRDefault="002351E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</w:pPr>
    </w:p>
    <w:p w:rsidR="002351EF" w:rsidRDefault="002351EF" w:rsidP="0070282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</w:pPr>
    </w:p>
    <w:p w:rsidR="002351EF" w:rsidRDefault="002351EF" w:rsidP="00DB73E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</w:pPr>
    </w:p>
    <w:p w:rsidR="002351EF" w:rsidRDefault="002351EF" w:rsidP="00DB73E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</w:pPr>
    </w:p>
    <w:p w:rsidR="002351EF" w:rsidRPr="00264ABF" w:rsidRDefault="002351EF" w:rsidP="00DB73E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</w:pPr>
    </w:p>
    <w:p w:rsidR="00DB73E0" w:rsidRPr="00DB73E0" w:rsidRDefault="00DB73E0" w:rsidP="00DB73E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DB73E0" w:rsidRPr="00DB73E0" w:rsidRDefault="00DB73E0" w:rsidP="00DB73E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DB73E0" w:rsidRPr="00DB73E0" w:rsidRDefault="00DB73E0" w:rsidP="00DB73E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DB73E0" w:rsidRPr="00DB73E0" w:rsidRDefault="00DB73E0" w:rsidP="00DB73E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472A99" w:rsidRPr="00DB73E0" w:rsidRDefault="00472A99" w:rsidP="00DB73E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670F7C" w:rsidRPr="00E87202" w:rsidRDefault="00670F7C">
      <w:pPr>
        <w:rPr>
          <w:lang w:val="uk-UA"/>
        </w:rPr>
      </w:pPr>
    </w:p>
    <w:sectPr w:rsidR="00670F7C" w:rsidRPr="00E87202" w:rsidSect="00683A32">
      <w:pgSz w:w="11906" w:h="16838"/>
      <w:pgMar w:top="1134" w:right="1077" w:bottom="1134" w:left="1077" w:header="709" w:footer="709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E15FE"/>
    <w:multiLevelType w:val="multilevel"/>
    <w:tmpl w:val="C0A4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338B0"/>
    <w:multiLevelType w:val="multilevel"/>
    <w:tmpl w:val="9EB28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E34A67"/>
    <w:multiLevelType w:val="multilevel"/>
    <w:tmpl w:val="4C1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A40FC0"/>
    <w:multiLevelType w:val="multilevel"/>
    <w:tmpl w:val="D22C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D1775"/>
    <w:multiLevelType w:val="multilevel"/>
    <w:tmpl w:val="0EE8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86387"/>
    <w:multiLevelType w:val="multilevel"/>
    <w:tmpl w:val="FA5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3">
    <w:abstractNumId w:val="1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F5"/>
    <w:rsid w:val="002351EF"/>
    <w:rsid w:val="00264ABF"/>
    <w:rsid w:val="00291EFC"/>
    <w:rsid w:val="002D0ED9"/>
    <w:rsid w:val="00472A99"/>
    <w:rsid w:val="00670F7C"/>
    <w:rsid w:val="00683A32"/>
    <w:rsid w:val="00702827"/>
    <w:rsid w:val="007E56F3"/>
    <w:rsid w:val="00A42388"/>
    <w:rsid w:val="00CF179B"/>
    <w:rsid w:val="00DB73E0"/>
    <w:rsid w:val="00E57AF5"/>
    <w:rsid w:val="00E8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20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20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89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7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1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3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20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7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5C3D-A796-424D-8907-602374A62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Пользователь Windows</cp:lastModifiedBy>
  <cp:revision>11</cp:revision>
  <dcterms:created xsi:type="dcterms:W3CDTF">2026-03-17T08:20:00Z</dcterms:created>
  <dcterms:modified xsi:type="dcterms:W3CDTF">2026-05-04T07:39:00Z</dcterms:modified>
</cp:coreProperties>
</file>