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C18" w:rsidRPr="00A7374E" w:rsidRDefault="00BA5561" w:rsidP="00A7374E">
      <w:pPr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«</w:t>
      </w:r>
      <w:r w:rsidR="00247296" w:rsidRPr="00A7374E">
        <w:rPr>
          <w:rFonts w:ascii="Times New Roman" w:hAnsi="Times New Roman" w:cs="Times New Roman"/>
          <w:sz w:val="36"/>
          <w:szCs w:val="36"/>
          <w:lang w:val="uk-UA"/>
        </w:rPr>
        <w:t>Інклюзивно-ресурсний центр</w:t>
      </w:r>
      <w:r>
        <w:rPr>
          <w:rFonts w:ascii="Times New Roman" w:hAnsi="Times New Roman" w:cs="Times New Roman"/>
          <w:sz w:val="36"/>
          <w:szCs w:val="36"/>
          <w:lang w:val="uk-UA"/>
        </w:rPr>
        <w:t>»</w:t>
      </w:r>
    </w:p>
    <w:p w:rsidR="00247296" w:rsidRPr="00A7374E" w:rsidRDefault="00247296" w:rsidP="00A7374E">
      <w:pPr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A7374E">
        <w:rPr>
          <w:rFonts w:ascii="Times New Roman" w:hAnsi="Times New Roman" w:cs="Times New Roman"/>
          <w:sz w:val="36"/>
          <w:szCs w:val="36"/>
          <w:lang w:val="uk-UA"/>
        </w:rPr>
        <w:t xml:space="preserve">Гвардійської сільської ради </w:t>
      </w:r>
    </w:p>
    <w:p w:rsidR="00247296" w:rsidRPr="00A7374E" w:rsidRDefault="00247296" w:rsidP="00247296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A7374E">
        <w:rPr>
          <w:rFonts w:ascii="Times New Roman" w:hAnsi="Times New Roman" w:cs="Times New Roman"/>
          <w:sz w:val="36"/>
          <w:szCs w:val="36"/>
          <w:lang w:val="uk-UA"/>
        </w:rPr>
        <w:t>Хмельницької області</w:t>
      </w:r>
    </w:p>
    <w:p w:rsidR="00247296" w:rsidRDefault="00247296" w:rsidP="00247296">
      <w:pPr>
        <w:jc w:val="center"/>
        <w:rPr>
          <w:sz w:val="40"/>
          <w:szCs w:val="40"/>
          <w:lang w:val="uk-UA"/>
        </w:rPr>
      </w:pPr>
    </w:p>
    <w:p w:rsidR="00247296" w:rsidRDefault="00247296" w:rsidP="00247296">
      <w:pPr>
        <w:jc w:val="center"/>
        <w:rPr>
          <w:sz w:val="40"/>
          <w:szCs w:val="40"/>
          <w:lang w:val="uk-UA"/>
        </w:rPr>
      </w:pPr>
    </w:p>
    <w:p w:rsidR="00247296" w:rsidRPr="00A7374E" w:rsidRDefault="00247296" w:rsidP="004407F2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A7374E">
        <w:rPr>
          <w:rFonts w:ascii="Times New Roman" w:hAnsi="Times New Roman" w:cs="Times New Roman"/>
          <w:color w:val="C00000"/>
          <w:sz w:val="40"/>
          <w:szCs w:val="40"/>
          <w:lang w:val="uk-UA"/>
        </w:rPr>
        <w:t>Методичні рекомендації</w:t>
      </w:r>
    </w:p>
    <w:p w:rsidR="00247296" w:rsidRPr="00A7374E" w:rsidRDefault="00247296" w:rsidP="00247296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A7374E">
        <w:rPr>
          <w:rFonts w:ascii="Times New Roman" w:hAnsi="Times New Roman" w:cs="Times New Roman"/>
          <w:sz w:val="40"/>
          <w:szCs w:val="40"/>
          <w:lang w:val="uk-UA"/>
        </w:rPr>
        <w:t>«Підтримка учнів з порушеннями мовлення в початковій школі»</w:t>
      </w:r>
    </w:p>
    <w:p w:rsidR="00247296" w:rsidRDefault="00247296" w:rsidP="00247296">
      <w:pPr>
        <w:jc w:val="center"/>
        <w:rPr>
          <w:sz w:val="40"/>
          <w:szCs w:val="40"/>
          <w:lang w:val="uk-UA"/>
        </w:rPr>
      </w:pPr>
    </w:p>
    <w:p w:rsidR="00247296" w:rsidRDefault="00247296" w:rsidP="00247296">
      <w:pPr>
        <w:jc w:val="center"/>
        <w:rPr>
          <w:sz w:val="40"/>
          <w:szCs w:val="40"/>
          <w:lang w:val="uk-UA"/>
        </w:rPr>
      </w:pPr>
    </w:p>
    <w:p w:rsidR="00247296" w:rsidRDefault="004407F2" w:rsidP="00247296">
      <w:pPr>
        <w:jc w:val="center"/>
        <w:rPr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2016B16B" wp14:editId="766F8F7C">
            <wp:extent cx="4915865" cy="2280749"/>
            <wp:effectExtent l="0" t="0" r="0" b="5715"/>
            <wp:docPr id="32" name="Рисунок 32" descr="Вітаємо переможців IV Всеукраїнського творчого конкурсу розробок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ітаємо переможців IV Всеукраїнського творчого конкурсу розробок на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34" cy="23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96" w:rsidRDefault="00247296" w:rsidP="00247296">
      <w:pPr>
        <w:jc w:val="center"/>
        <w:rPr>
          <w:sz w:val="40"/>
          <w:szCs w:val="40"/>
          <w:lang w:val="uk-UA"/>
        </w:rPr>
      </w:pPr>
    </w:p>
    <w:p w:rsidR="00247296" w:rsidRDefault="00247296" w:rsidP="00247296">
      <w:pPr>
        <w:jc w:val="center"/>
        <w:rPr>
          <w:sz w:val="40"/>
          <w:szCs w:val="40"/>
          <w:lang w:val="uk-UA"/>
        </w:rPr>
      </w:pPr>
    </w:p>
    <w:p w:rsidR="00247296" w:rsidRDefault="00247296" w:rsidP="00247296">
      <w:pPr>
        <w:jc w:val="center"/>
        <w:rPr>
          <w:sz w:val="40"/>
          <w:szCs w:val="40"/>
          <w:lang w:val="uk-UA"/>
        </w:rPr>
      </w:pPr>
    </w:p>
    <w:p w:rsidR="00247296" w:rsidRDefault="00247296" w:rsidP="00247296">
      <w:pPr>
        <w:jc w:val="center"/>
        <w:rPr>
          <w:sz w:val="40"/>
          <w:szCs w:val="40"/>
          <w:lang w:val="uk-UA"/>
        </w:rPr>
      </w:pPr>
    </w:p>
    <w:p w:rsidR="00247296" w:rsidRDefault="00247296" w:rsidP="00247296">
      <w:pPr>
        <w:jc w:val="center"/>
        <w:rPr>
          <w:sz w:val="40"/>
          <w:szCs w:val="40"/>
          <w:lang w:val="uk-UA"/>
        </w:rPr>
      </w:pPr>
    </w:p>
    <w:p w:rsidR="004407F2" w:rsidRPr="00A7374E" w:rsidRDefault="00247296" w:rsidP="004407F2">
      <w:pPr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374E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</w:t>
      </w:r>
      <w:r w:rsidR="004407F2" w:rsidRPr="00A7374E">
        <w:rPr>
          <w:rFonts w:ascii="Times New Roman" w:hAnsi="Times New Roman" w:cs="Times New Roman"/>
          <w:b/>
          <w:i/>
          <w:sz w:val="28"/>
          <w:szCs w:val="28"/>
          <w:lang w:val="uk-UA"/>
        </w:rPr>
        <w:t>готувала: Фахівець (консультант) Мельник Н.</w:t>
      </w:r>
      <w:r w:rsidRPr="00A7374E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</w:p>
    <w:p w:rsidR="00A7374E" w:rsidRDefault="00A7374E" w:rsidP="004407F2">
      <w:pPr>
        <w:jc w:val="center"/>
        <w:rPr>
          <w:sz w:val="28"/>
          <w:szCs w:val="28"/>
          <w:lang w:val="uk-UA"/>
        </w:rPr>
      </w:pPr>
    </w:p>
    <w:p w:rsidR="00A7374E" w:rsidRDefault="00A7374E" w:rsidP="004407F2">
      <w:pPr>
        <w:jc w:val="center"/>
        <w:rPr>
          <w:sz w:val="28"/>
          <w:szCs w:val="28"/>
          <w:lang w:val="uk-UA"/>
        </w:rPr>
      </w:pPr>
    </w:p>
    <w:p w:rsidR="00AA29EE" w:rsidRDefault="00247296" w:rsidP="004407F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7374E">
        <w:rPr>
          <w:rFonts w:ascii="Times New Roman" w:hAnsi="Times New Roman" w:cs="Times New Roman"/>
          <w:sz w:val="28"/>
          <w:szCs w:val="28"/>
          <w:lang w:val="uk-UA"/>
        </w:rPr>
        <w:t>2025 р.</w:t>
      </w:r>
    </w:p>
    <w:p w:rsidR="00AA29EE" w:rsidRPr="00057CF4" w:rsidRDefault="00AA29EE" w:rsidP="00BA5561">
      <w:pPr>
        <w:rPr>
          <w:rFonts w:ascii="Times New Roman" w:hAnsi="Times New Roman" w:cs="Times New Roman"/>
          <w:color w:val="FF0000"/>
          <w:sz w:val="30"/>
          <w:szCs w:val="3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Pr="00E07484">
        <w:rPr>
          <w:rFonts w:ascii="Times New Roman" w:hAnsi="Times New Roman" w:cs="Times New Roman"/>
          <w:color w:val="C00000"/>
          <w:sz w:val="30"/>
          <w:szCs w:val="30"/>
          <w:u w:val="single"/>
          <w:lang w:val="uk-UA"/>
        </w:rPr>
        <w:lastRenderedPageBreak/>
        <w:t>Мовлення</w:t>
      </w:r>
      <w:r>
        <w:rPr>
          <w:rFonts w:ascii="Times New Roman" w:hAnsi="Times New Roman" w:cs="Times New Roman"/>
          <w:color w:val="0D0D0D" w:themeColor="text1" w:themeTint="F2"/>
          <w:sz w:val="30"/>
          <w:szCs w:val="30"/>
          <w:u w:val="single"/>
          <w:lang w:val="uk-UA"/>
        </w:rPr>
        <w:t xml:space="preserve"> </w:t>
      </w:r>
      <w:r w:rsidRPr="00A321D6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 xml:space="preserve">- </w:t>
      </w: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процес використання мови (слів, речень) для спілкування, обміну думками та інформацією між людьми (усне та письмове).</w:t>
      </w:r>
    </w:p>
    <w:p w:rsidR="00AA29EE" w:rsidRPr="00057CF4" w:rsidRDefault="00AA29EE" w:rsidP="00BA5561">
      <w:p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FF0000"/>
          <w:sz w:val="30"/>
          <w:szCs w:val="30"/>
          <w:lang w:val="uk-UA"/>
        </w:rPr>
        <w:t xml:space="preserve">Мовлення </w:t>
      </w: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- це фундамент розвитку дитини, що дозволяє їй пізнавати світ, формувати мислення та емоції, спілкуватися, виражати себе, успішно навчатися в школі та будувати стосунки, тому його розвиток є ключовим для становлення особистості та її інтелектуального, соціального та психічного зростання.</w:t>
      </w:r>
    </w:p>
    <w:p w:rsidR="00AA29EE" w:rsidRPr="00057CF4" w:rsidRDefault="00AA29EE" w:rsidP="00BA5561">
      <w:p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Ключові ролі мовлення</w:t>
      </w:r>
    </w:p>
    <w:p w:rsidR="00AA29EE" w:rsidRPr="00057CF4" w:rsidRDefault="00AA29EE" w:rsidP="00BA5561">
      <w:p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Соціалізація: Мовлення допомагає встановлювати контакти з іншими, виражати бажання, почуття, вирішувати конфлікти та взаємодіяти з однолітками та дорослими.</w:t>
      </w:r>
    </w:p>
    <w:p w:rsidR="00AA29EE" w:rsidRPr="00057CF4" w:rsidRDefault="00AA29EE" w:rsidP="00BA5561">
      <w:p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Навчання: Діти з добре розвиненим мовленням легше навчаються читати, писати, розуміти завдання та логічно висловлювати думки, що є основою шкільного успіху.</w:t>
      </w:r>
    </w:p>
    <w:p w:rsidR="00AA29EE" w:rsidRPr="00057CF4" w:rsidRDefault="00AA29EE" w:rsidP="00BA5561">
      <w:p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Пізнання світу: Мова-основний інструмент для засвоєння нової інформації про навколишнє середовище, формування світогляду та розуміння дійсності.</w:t>
      </w:r>
    </w:p>
    <w:p w:rsidR="00AA29EE" w:rsidRPr="00057CF4" w:rsidRDefault="00AA29EE" w:rsidP="00BA5561">
      <w:p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Наслідки недостатнього розвитку мовлення</w:t>
      </w:r>
    </w:p>
    <w:p w:rsidR="00AA29EE" w:rsidRPr="00057CF4" w:rsidRDefault="00AA29EE" w:rsidP="00BA5561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Труднощі у спілкуванні та встановленні контактів.</w:t>
      </w:r>
    </w:p>
    <w:p w:rsidR="00AA29EE" w:rsidRPr="00057CF4" w:rsidRDefault="00AA29EE" w:rsidP="00BA5561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Проблеми з навчанням та засвоєнням шкільної програми.</w:t>
      </w:r>
    </w:p>
    <w:p w:rsidR="00AA29EE" w:rsidRPr="00057CF4" w:rsidRDefault="00AA29EE" w:rsidP="00BA5561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Загальні психологічні та поведінкові ускладнення.</w:t>
      </w:r>
    </w:p>
    <w:p w:rsidR="00AA29EE" w:rsidRPr="00057CF4" w:rsidRDefault="00AA29EE" w:rsidP="00BA5561">
      <w:pPr>
        <w:pStyle w:val="a3"/>
        <w:spacing w:after="0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rPr>
          <w:rFonts w:ascii="Times New Roman" w:hAnsi="Times New Roman" w:cs="Times New Roman"/>
          <w:b/>
          <w:color w:val="FF0000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b/>
          <w:color w:val="FF0000"/>
          <w:sz w:val="30"/>
          <w:szCs w:val="30"/>
          <w:lang w:val="uk-UA"/>
        </w:rPr>
        <w:t>Як підтримувати розвиток мовлення</w:t>
      </w:r>
    </w:p>
    <w:p w:rsidR="00AA29EE" w:rsidRPr="00057CF4" w:rsidRDefault="00AA29EE" w:rsidP="00BA556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На уроці чи перерві варто ввести для всіх учнів логоритмічні ігри: мовлення та спів під рухи, ритмічні вправи, артикуляційна гімнастика.</w:t>
      </w:r>
    </w:p>
    <w:p w:rsidR="00AA29EE" w:rsidRPr="00057CF4" w:rsidRDefault="00AA29EE" w:rsidP="00BA556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До і після вправ з письма проводити пальчикову гімнастику. Починати слід із плескань, кидків, помахів, підкріплення слова відповідним жестом.</w:t>
      </w:r>
    </w:p>
    <w:p w:rsidR="00AA29EE" w:rsidRDefault="00AA29EE" w:rsidP="00BA556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Варто говорити емоційніше і трішки повільніше, ніж зазвичай, щоб бути почутим дитиною.</w:t>
      </w:r>
    </w:p>
    <w:p w:rsidR="00AA29EE" w:rsidRPr="00057CF4" w:rsidRDefault="00AA29EE" w:rsidP="00BA556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Опитувати дітей з важкими порушеннями мовлення варто не викликаючи їх до дошки, у формі бесіди. Не відлякувати наполегливим  «скажи», а викликати мовне наслідування – роби, як я, повтори за однокласником.</w:t>
      </w:r>
    </w:p>
    <w:p w:rsidR="00AA29EE" w:rsidRPr="00057CF4" w:rsidRDefault="00AA29EE" w:rsidP="00BA556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Вивчення правопису нових слів підкріплювати візуально або дією.</w:t>
      </w:r>
    </w:p>
    <w:p w:rsidR="00AA29EE" w:rsidRPr="00057CF4" w:rsidRDefault="00AA29EE" w:rsidP="00BA556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Спрощувати програму навчання, намагатися адаптувати її до можливостей учня.</w:t>
      </w:r>
    </w:p>
    <w:p w:rsidR="00AA29EE" w:rsidRPr="00057CF4" w:rsidRDefault="00AA29EE" w:rsidP="00BA5561">
      <w:pPr>
        <w:pStyle w:val="a3"/>
        <w:ind w:left="1080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Default="00AA29EE" w:rsidP="00BA5561">
      <w:pPr>
        <w:pStyle w:val="a3"/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AA29EE" w:rsidRDefault="00AA29EE" w:rsidP="00BA5561">
      <w:pPr>
        <w:pStyle w:val="a3"/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AA29EE" w:rsidRDefault="00AA29EE" w:rsidP="00BA5561">
      <w:pPr>
        <w:pStyle w:val="a3"/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AA29EE" w:rsidRPr="00057CF4" w:rsidRDefault="00AA29EE" w:rsidP="00BA5561">
      <w:pPr>
        <w:jc w:val="center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057CF4">
        <w:rPr>
          <w:rFonts w:ascii="Times New Roman" w:hAnsi="Times New Roman" w:cs="Times New Roman"/>
          <w:color w:val="C00000"/>
          <w:sz w:val="40"/>
          <w:szCs w:val="40"/>
          <w:lang w:val="uk-UA"/>
        </w:rPr>
        <w:t>Порушення мовлення як освітні труднощі</w:t>
      </w:r>
    </w:p>
    <w:p w:rsidR="00AA29EE" w:rsidRPr="00A7374E" w:rsidRDefault="00AA29EE" w:rsidP="00AA29EE">
      <w:pPr>
        <w:jc w:val="center"/>
        <w:rPr>
          <w:rStyle w:val="a4"/>
          <w:rFonts w:ascii="Times New Roman" w:hAnsi="Times New Roman" w:cs="Times New Roman"/>
          <w:lang w:val="uk-UA"/>
        </w:rPr>
      </w:pPr>
      <w:r w:rsidRPr="00A7374E">
        <w:rPr>
          <w:rStyle w:val="a4"/>
          <w:rFonts w:ascii="Times New Roman" w:hAnsi="Times New Roman" w:cs="Times New Roman"/>
          <w:lang w:val="uk-UA"/>
        </w:rPr>
        <w:t>Обмеження життєдіяльності різного ступеня прояву мовленнєвої функції:</w:t>
      </w:r>
    </w:p>
    <w:p w:rsidR="00AA29EE" w:rsidRPr="00057CF4" w:rsidRDefault="00AA29EE" w:rsidP="00AA29E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відтворення звуко-складової структури слова</w:t>
      </w:r>
    </w:p>
    <w:p w:rsidR="00AA29EE" w:rsidRPr="00057CF4" w:rsidRDefault="00AA29EE" w:rsidP="00AA29E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розбірливість мовлення</w:t>
      </w:r>
    </w:p>
    <w:p w:rsidR="00AA29EE" w:rsidRPr="00057CF4" w:rsidRDefault="00AA29EE" w:rsidP="00AA29E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темп і ритм</w:t>
      </w:r>
    </w:p>
    <w:p w:rsidR="00AA29EE" w:rsidRPr="00057CF4" w:rsidRDefault="00AA29EE" w:rsidP="00AA29E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мелодико інтонаційний малюнок</w:t>
      </w:r>
    </w:p>
    <w:p w:rsidR="00AA29EE" w:rsidRPr="00057CF4" w:rsidRDefault="00AA29EE" w:rsidP="00AA29E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характеристика голосу</w:t>
      </w:r>
    </w:p>
    <w:p w:rsidR="00AA29EE" w:rsidRPr="00057CF4" w:rsidRDefault="00AA29EE" w:rsidP="00AA29E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розрізнення звуків мовлення на слух</w:t>
      </w:r>
    </w:p>
    <w:p w:rsidR="00AA29EE" w:rsidRPr="00057CF4" w:rsidRDefault="00AA29EE" w:rsidP="00AA29E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використання словникового запасу</w:t>
      </w:r>
    </w:p>
    <w:p w:rsidR="00AA29EE" w:rsidRPr="00057CF4" w:rsidRDefault="00AA29EE" w:rsidP="00AA29E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граматика</w:t>
      </w:r>
    </w:p>
    <w:p w:rsidR="00AA29EE" w:rsidRPr="00057CF4" w:rsidRDefault="00AA29EE" w:rsidP="00AA29E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перебіг читання, письма, комунікації</w:t>
      </w:r>
    </w:p>
    <w:p w:rsidR="00AA29EE" w:rsidRPr="00B012AF" w:rsidRDefault="00AA29EE" w:rsidP="00AA29EE">
      <w:pPr>
        <w:jc w:val="center"/>
        <w:rPr>
          <w:sz w:val="40"/>
          <w:szCs w:val="40"/>
          <w:lang w:val="uk-UA"/>
        </w:rPr>
      </w:pPr>
    </w:p>
    <w:p w:rsidR="00B012AF" w:rsidRPr="00B012AF" w:rsidRDefault="00B012AF" w:rsidP="00B012AF">
      <w:pPr>
        <w:jc w:val="center"/>
        <w:rPr>
          <w:sz w:val="40"/>
          <w:szCs w:val="40"/>
          <w:lang w:val="uk-UA"/>
        </w:rPr>
      </w:pPr>
    </w:p>
    <w:p w:rsidR="00B012AF" w:rsidRDefault="00F8277F" w:rsidP="00247296">
      <w:pPr>
        <w:jc w:val="center"/>
        <w:rPr>
          <w:color w:val="FF0000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78A12349" wp14:editId="42158D1B">
            <wp:extent cx="4467631" cy="3344239"/>
            <wp:effectExtent l="0" t="0" r="0" b="8890"/>
            <wp:docPr id="2" name="Рисунок 2" descr="Як фотографувати дітей у садочку, школі і на вулиці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 фотографувати дітей у садочку, школі і на вулиці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87" cy="34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3C" w:rsidRDefault="006F3B3C" w:rsidP="00247296">
      <w:pPr>
        <w:jc w:val="center"/>
        <w:rPr>
          <w:color w:val="FF0000"/>
          <w:sz w:val="40"/>
          <w:szCs w:val="40"/>
          <w:lang w:val="uk-UA"/>
        </w:rPr>
      </w:pPr>
    </w:p>
    <w:p w:rsidR="00AA29EE" w:rsidRDefault="00AA29EE" w:rsidP="00247296">
      <w:pPr>
        <w:jc w:val="center"/>
        <w:rPr>
          <w:color w:val="FF0000"/>
          <w:sz w:val="40"/>
          <w:szCs w:val="40"/>
          <w:lang w:val="uk-UA"/>
        </w:rPr>
      </w:pPr>
    </w:p>
    <w:p w:rsidR="00AA29EE" w:rsidRDefault="00AA29EE" w:rsidP="00247296">
      <w:pPr>
        <w:jc w:val="center"/>
        <w:rPr>
          <w:color w:val="FF0000"/>
          <w:sz w:val="40"/>
          <w:szCs w:val="40"/>
          <w:lang w:val="uk-UA"/>
        </w:rPr>
      </w:pPr>
    </w:p>
    <w:p w:rsidR="00AA29EE" w:rsidRDefault="00AA29EE" w:rsidP="00247296">
      <w:pPr>
        <w:jc w:val="center"/>
        <w:rPr>
          <w:color w:val="FF0000"/>
          <w:sz w:val="40"/>
          <w:szCs w:val="40"/>
          <w:lang w:val="uk-UA"/>
        </w:rPr>
      </w:pPr>
    </w:p>
    <w:p w:rsidR="00AA29EE" w:rsidRDefault="00AA29EE" w:rsidP="00247296">
      <w:pPr>
        <w:jc w:val="center"/>
        <w:rPr>
          <w:color w:val="FF0000"/>
          <w:sz w:val="40"/>
          <w:szCs w:val="40"/>
          <w:lang w:val="uk-UA"/>
        </w:rPr>
      </w:pPr>
    </w:p>
    <w:p w:rsidR="00AA29EE" w:rsidRPr="00057CF4" w:rsidRDefault="00AA29EE" w:rsidP="00BA5561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lastRenderedPageBreak/>
        <w:t>У шкільному віці найпоширенішими порушеннями мовлення є дислалія, дизартрія, заїкання, фонематичні розлади, а також труднощі з письмом (дислалія) та читанням (дислексія), що проявляються спотвореною вимовою звуків, замінами, пропусками, проблемами з граматичним оформленням речень, бідністю словникового запасу та порушенням плавності мови. Вони можуть впливати на навчання, соціалізацію та самооцінку дитини, вимагаючи власної корекції в логопеда.</w:t>
      </w:r>
    </w:p>
    <w:p w:rsidR="00AA29EE" w:rsidRPr="00057CF4" w:rsidRDefault="00AA29EE" w:rsidP="00BA5561">
      <w:pPr>
        <w:jc w:val="both"/>
        <w:rPr>
          <w:rFonts w:ascii="Times New Roman" w:hAnsi="Times New Roman" w:cs="Times New Roman"/>
          <w:color w:val="C00000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C00000"/>
          <w:sz w:val="30"/>
          <w:szCs w:val="30"/>
          <w:lang w:val="uk-UA"/>
        </w:rPr>
        <w:t>Основні види порушень мовлення у школярів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Дислалія: Порушення звуковимови (неправильна вимова звуків) при нормальному слуху та іннервації мовленнєвого апарату.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Дизартрія: Розлад, зумовлений органічними ураженнями нервової системи, що впливає на м’язи артикуляційного апарату (губ, язика, піднебіння). Мова стає нечіткою, «розмитою».</w:t>
      </w:r>
    </w:p>
    <w:p w:rsidR="00AA29EE" w:rsidRPr="00AA29EE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Заїкання (Логоневроз): Порушення темпу, ритму та плавності мови (зупинки, повторення звуків, складів ) через судоми м’язових груп.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Загальний недорозвиток мовлення (ЗНМ): Комплексне порушення, що охоплює словниковий запас, граматику, фонематичну сторону мови. Проявляється у складних граматичних помилках та нерозвиненості мовлення загалом.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Порушення читання (Дислексія): Труднощі з розпізнаванням та розумінням прочитаного , змішування літер, пропуски слів.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Порушення письма (Дисграфія): Помилки на письмі (пропуски, перестановки літер, неправильне узгодження слів), часто на тлі порушення мовного аналізу та синтезу.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Алалія/Афазія: Тяжкі форми, коли відсутнє або значно порушене розуміння та відтворення мови внаслідок органічних уражень мозку.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Затримка мовленнєвого розвитку (ЗМР): Уповільнений темп формування мовлення, особливо в експресивній (активній мові).</w:t>
      </w:r>
    </w:p>
    <w:p w:rsidR="00AA29EE" w:rsidRPr="00057CF4" w:rsidRDefault="00AA29EE" w:rsidP="00BA5561">
      <w:pPr>
        <w:jc w:val="both"/>
        <w:rPr>
          <w:rFonts w:ascii="Times New Roman" w:hAnsi="Times New Roman" w:cs="Times New Roman"/>
          <w:color w:val="FF0000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FF0000"/>
          <w:sz w:val="30"/>
          <w:szCs w:val="30"/>
          <w:lang w:val="uk-UA"/>
        </w:rPr>
        <w:t>Як проявляються труднощі</w:t>
      </w:r>
      <w:r w:rsidRPr="00057CF4">
        <w:rPr>
          <w:rFonts w:ascii="Times New Roman" w:hAnsi="Times New Roman" w:cs="Times New Roman"/>
          <w:color w:val="FF0000"/>
          <w:sz w:val="30"/>
          <w:szCs w:val="30"/>
        </w:rPr>
        <w:t>?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Неправильна вимова, змішування, заміна звуків.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Короткі фрази, бідний словник, проблеми з граматикою (рід, число, відмінки).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Труднощі з переказами, складанням розповіді, розумінням інструкцій.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Нервозність, уникання спілкування через мовні труднощі.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C00000"/>
          <w:sz w:val="30"/>
          <w:szCs w:val="30"/>
          <w:lang w:val="uk-UA"/>
        </w:rPr>
        <w:t>Важливо</w:t>
      </w: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: Ці порушення не минають самі собою. Якщо ви помітили будь-які з цих ознак, необхідно звернутися до логопеда  для діагностики та корекційної роботи, щоб запобігти проблемам у навчанні та соціалізації дитини.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057CF4" w:rsidRDefault="00AA29EE" w:rsidP="00BA5561">
      <w:pPr>
        <w:jc w:val="both"/>
        <w:rPr>
          <w:rFonts w:ascii="Times New Roman" w:hAnsi="Times New Roman" w:cs="Times New Roman"/>
          <w:color w:val="FF0000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FF0000"/>
          <w:sz w:val="30"/>
          <w:szCs w:val="30"/>
          <w:lang w:val="uk-UA"/>
        </w:rPr>
        <w:t>Основні маркери мовленнєвої норми для першокласника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правильно вимовляє усі звуки та слова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говорить достатньо гучно, в адекватному для розуміння темпі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диференціює (відрізняє) звуки, визначає їх послідовність у словах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правильно погоджує слова в реченнях (рід, число, відмінок)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переказує зміст прослуханих текстів (казки, розповіді)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складає розповіді за малюнками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знаходить причинно-наслідкові зв’язки в сюжетах з малюнків, казок, мультиків</w:t>
      </w:r>
    </w:p>
    <w:p w:rsidR="00AA29EE" w:rsidRPr="00057CF4" w:rsidRDefault="00AA29EE" w:rsidP="00BA5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057CF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має достатній словниковий запас, в якому присутні основні частини мови</w:t>
      </w:r>
    </w:p>
    <w:p w:rsidR="00AA29EE" w:rsidRDefault="00AA29EE" w:rsidP="00BA5561">
      <w:pPr>
        <w:jc w:val="both"/>
        <w:rPr>
          <w:color w:val="0D0D0D" w:themeColor="text1" w:themeTint="F2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209F4DCB" wp14:editId="1A7824AA">
            <wp:extent cx="2522306" cy="2157095"/>
            <wp:effectExtent l="0" t="0" r="0" b="0"/>
            <wp:docPr id="47" name="Рисунок 47" descr="НУШ Вимовляйко Ранок Вчуся вимовляти звуки [л], [л']. Зошит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УШ Вимовляйко Ранок Вчуся вимовляти звуки [л], [л']. Зошит для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17" cy="22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233EEA" wp14:editId="7931507A">
            <wp:extent cx="3457254" cy="2106047"/>
            <wp:effectExtent l="0" t="0" r="0" b="8890"/>
            <wp:docPr id="54" name="Рисунок 54" descr="Що таке дислексія і чи можна її вилікувати — блог медичного центру О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Що таке дислексія і чи можна її вилікувати — блог медичного центру ОН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25" cy="212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D0" w:rsidRDefault="00AA29EE" w:rsidP="00BA5561">
      <w:pPr>
        <w:jc w:val="both"/>
        <w:rPr>
          <w:color w:val="0D0D0D" w:themeColor="text1" w:themeTint="F2"/>
          <w:sz w:val="40"/>
          <w:szCs w:val="40"/>
          <w:lang w:val="uk-UA"/>
        </w:rPr>
      </w:pPr>
      <w:r>
        <w:rPr>
          <w:color w:val="0D0D0D" w:themeColor="text1" w:themeTint="F2"/>
          <w:sz w:val="40"/>
          <w:szCs w:val="40"/>
          <w:lang w:val="uk-UA"/>
        </w:rPr>
        <w:t xml:space="preserve">                         </w:t>
      </w:r>
      <w:r w:rsidR="002646D0">
        <w:rPr>
          <w:noProof/>
          <w:lang w:eastAsia="ru-RU"/>
        </w:rPr>
        <w:drawing>
          <wp:inline distT="0" distB="0" distL="0" distR="0" wp14:anchorId="73E93E5F" wp14:editId="560AABA3">
            <wp:extent cx="6010961" cy="2049203"/>
            <wp:effectExtent l="0" t="0" r="8890" b="8255"/>
            <wp:docPr id="1" name="Рисунок 1" descr="Картинки Для Логопедических Занятий — Фот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Для Логопедических Занятий — Фото Картин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88" cy="212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EE" w:rsidRPr="00D373CB" w:rsidRDefault="00D524FD" w:rsidP="00BA5561">
      <w:pPr>
        <w:jc w:val="both"/>
        <w:rPr>
          <w:color w:val="0D0D0D" w:themeColor="text1" w:themeTint="F2"/>
          <w:sz w:val="40"/>
          <w:szCs w:val="40"/>
          <w:lang w:val="uk-UA"/>
        </w:rPr>
      </w:pPr>
      <w:r>
        <w:rPr>
          <w:color w:val="0D0D0D" w:themeColor="text1" w:themeTint="F2"/>
          <w:sz w:val="40"/>
          <w:szCs w:val="40"/>
          <w:lang w:val="uk-UA"/>
        </w:rPr>
        <w:lastRenderedPageBreak/>
        <w:t xml:space="preserve">                               </w:t>
      </w:r>
      <w:r w:rsidR="00AA29EE">
        <w:rPr>
          <w:color w:val="0D0D0D" w:themeColor="text1" w:themeTint="F2"/>
          <w:sz w:val="40"/>
          <w:szCs w:val="40"/>
          <w:lang w:val="uk-UA"/>
        </w:rPr>
        <w:t xml:space="preserve"> </w:t>
      </w:r>
      <w:r w:rsidR="00AA29EE" w:rsidRPr="00A7374E">
        <w:rPr>
          <w:rFonts w:ascii="Times New Roman" w:hAnsi="Times New Roman" w:cs="Times New Roman"/>
          <w:color w:val="FF0000"/>
          <w:sz w:val="40"/>
          <w:szCs w:val="40"/>
          <w:lang w:val="uk-UA"/>
        </w:rPr>
        <w:t>Причини порушення мовлення</w:t>
      </w:r>
    </w:p>
    <w:p w:rsidR="00AA29EE" w:rsidRPr="00761326" w:rsidRDefault="00AA29EE" w:rsidP="00BA5561">
      <w:pPr>
        <w:jc w:val="both"/>
        <w:rPr>
          <w:rStyle w:val="a5"/>
          <w:rFonts w:ascii="Times New Roman" w:hAnsi="Times New Roman" w:cs="Times New Roman"/>
          <w:sz w:val="30"/>
          <w:szCs w:val="30"/>
          <w:lang w:val="uk-UA"/>
        </w:rPr>
      </w:pPr>
      <w:r w:rsidRPr="00761326">
        <w:rPr>
          <w:rStyle w:val="a5"/>
          <w:rFonts w:ascii="Times New Roman" w:hAnsi="Times New Roman" w:cs="Times New Roman"/>
          <w:sz w:val="30"/>
          <w:szCs w:val="30"/>
        </w:rPr>
        <w:t xml:space="preserve">Внутрішні                                                     </w:t>
      </w:r>
      <w:r w:rsidRPr="00761326">
        <w:rPr>
          <w:rStyle w:val="a5"/>
          <w:rFonts w:ascii="Times New Roman" w:hAnsi="Times New Roman" w:cs="Times New Roman"/>
          <w:sz w:val="30"/>
          <w:szCs w:val="30"/>
          <w:lang w:val="uk-UA"/>
        </w:rPr>
        <w:t xml:space="preserve">                                                                          </w:t>
      </w:r>
    </w:p>
    <w:p w:rsidR="00AA29EE" w:rsidRPr="00761326" w:rsidRDefault="00AA29EE" w:rsidP="00BA5561">
      <w:pPr>
        <w:jc w:val="both"/>
        <w:rPr>
          <w:rStyle w:val="a5"/>
          <w:rFonts w:ascii="Times New Roman" w:hAnsi="Times New Roman" w:cs="Times New Roman"/>
          <w:sz w:val="30"/>
          <w:szCs w:val="30"/>
          <w:lang w:val="uk-UA"/>
        </w:rPr>
      </w:pPr>
    </w:p>
    <w:p w:rsidR="00AA29EE" w:rsidRPr="00761326" w:rsidRDefault="00AA29EE" w:rsidP="00BA5561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761326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- захворювання матері під час вагітності</w:t>
      </w:r>
    </w:p>
    <w:p w:rsidR="00AA29EE" w:rsidRPr="00761326" w:rsidRDefault="00AA29EE" w:rsidP="00BA5561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761326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- спадкові захворювання</w:t>
      </w:r>
    </w:p>
    <w:p w:rsidR="00AA29EE" w:rsidRPr="00761326" w:rsidRDefault="00AA29EE" w:rsidP="00BA5561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761326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- шкідливі звички батьків</w:t>
      </w:r>
    </w:p>
    <w:p w:rsidR="00AA29EE" w:rsidRPr="00761326" w:rsidRDefault="00AA29EE" w:rsidP="00BA5561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761326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- складні пологи, родові травми</w:t>
      </w:r>
    </w:p>
    <w:p w:rsidR="00AA29EE" w:rsidRPr="00761326" w:rsidRDefault="00AA29EE" w:rsidP="00BA5561">
      <w:p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761326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- фізичні та психічні перевантаження під час вагітності</w:t>
      </w:r>
    </w:p>
    <w:p w:rsidR="00AA29EE" w:rsidRPr="00761326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761326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761326" w:rsidRDefault="00AA29EE" w:rsidP="00BA5561">
      <w:pPr>
        <w:jc w:val="both"/>
        <w:rPr>
          <w:rStyle w:val="a5"/>
          <w:rFonts w:ascii="Times New Roman" w:hAnsi="Times New Roman" w:cs="Times New Roman"/>
          <w:sz w:val="30"/>
          <w:szCs w:val="30"/>
          <w:lang w:val="uk-UA"/>
        </w:rPr>
      </w:pPr>
      <w:r w:rsidRPr="00761326">
        <w:rPr>
          <w:rStyle w:val="a5"/>
          <w:rFonts w:ascii="Times New Roman" w:hAnsi="Times New Roman" w:cs="Times New Roman"/>
          <w:sz w:val="30"/>
          <w:szCs w:val="30"/>
          <w:lang w:val="uk-UA"/>
        </w:rPr>
        <w:t>Зовнішні</w:t>
      </w:r>
    </w:p>
    <w:p w:rsidR="00AA29EE" w:rsidRPr="00761326" w:rsidRDefault="00AA29EE" w:rsidP="00BA5561">
      <w:pPr>
        <w:pStyle w:val="a6"/>
        <w:jc w:val="both"/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</w:pPr>
      <w:r w:rsidRPr="00761326"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  <w:t>- інфекційні захворювання, що впливають на мозок</w:t>
      </w:r>
    </w:p>
    <w:p w:rsidR="00AA29EE" w:rsidRPr="00761326" w:rsidRDefault="00AA29EE" w:rsidP="00BA5561">
      <w:pPr>
        <w:pStyle w:val="a6"/>
        <w:jc w:val="both"/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</w:pPr>
      <w:r w:rsidRPr="00761326"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  <w:t>- побічні дії медикаментозного лікування, передозування ліками</w:t>
      </w:r>
    </w:p>
    <w:p w:rsidR="00AA29EE" w:rsidRPr="00761326" w:rsidRDefault="00AA29EE" w:rsidP="00BA5561">
      <w:pPr>
        <w:pStyle w:val="a6"/>
        <w:jc w:val="both"/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</w:pPr>
      <w:r w:rsidRPr="00761326"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  <w:t>- травми голови</w:t>
      </w:r>
    </w:p>
    <w:p w:rsidR="00AA29EE" w:rsidRPr="00761326" w:rsidRDefault="00AA29EE" w:rsidP="00BA5561">
      <w:pPr>
        <w:pStyle w:val="a6"/>
        <w:jc w:val="both"/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</w:pPr>
      <w:r w:rsidRPr="00761326"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  <w:t>- фізичні хронічні захворювання, що ослаблюють організм, впливають на загальний та психічний розвиток</w:t>
      </w:r>
    </w:p>
    <w:p w:rsidR="00AA29EE" w:rsidRPr="00761326" w:rsidRDefault="00AA29EE" w:rsidP="00BA5561">
      <w:pPr>
        <w:pStyle w:val="a6"/>
        <w:jc w:val="both"/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</w:pPr>
      <w:r w:rsidRPr="00761326">
        <w:rPr>
          <w:rStyle w:val="a5"/>
          <w:rFonts w:ascii="Times New Roman" w:hAnsi="Times New Roman" w:cs="Times New Roman"/>
          <w:i w:val="0"/>
          <w:iCs w:val="0"/>
          <w:color w:val="auto"/>
          <w:sz w:val="30"/>
          <w:szCs w:val="30"/>
          <w:lang w:val="uk-UA"/>
        </w:rPr>
        <w:t>- особливості мовленнєвого оточення</w:t>
      </w:r>
    </w:p>
    <w:p w:rsidR="00AA29EE" w:rsidRPr="00897038" w:rsidRDefault="00AA29EE" w:rsidP="00BA5561">
      <w:pPr>
        <w:pStyle w:val="a6"/>
        <w:jc w:val="both"/>
        <w:rPr>
          <w:rStyle w:val="a5"/>
          <w:i w:val="0"/>
          <w:iCs w:val="0"/>
          <w:color w:val="auto"/>
          <w:sz w:val="24"/>
          <w:szCs w:val="24"/>
          <w:lang w:val="uk-UA"/>
        </w:rPr>
      </w:pPr>
    </w:p>
    <w:p w:rsidR="00AA29EE" w:rsidRDefault="00AA29EE" w:rsidP="00BA5561">
      <w:pPr>
        <w:pStyle w:val="a6"/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67600F" wp14:editId="02DD031C">
                <wp:extent cx="302895" cy="302895"/>
                <wp:effectExtent l="0" t="0" r="0" b="0"/>
                <wp:docPr id="30" name="Прямоугольник 30" descr="Результаты поиска изображений по запросу &quot;фото дітей в школі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F7799FF" id="Прямоугольник 30" o:spid="_x0000_s1026" alt="Результаты поиска изображений по запросу &quot;фото дітей в школі&quot;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 w:rsidRPr="00E406E4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CCECC3" wp14:editId="17A3D966">
                <wp:extent cx="302895" cy="302895"/>
                <wp:effectExtent l="0" t="0" r="0" b="0"/>
                <wp:docPr id="42" name="Прямоугольник 42" descr="Результаты поиска изображений по запросу &quot;фото дітей в школі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576F7B4" id="Прямоугольник 42" o:spid="_x0000_s1026" alt="Результаты поиска изображений по запросу &quot;фото дітей в школі&quot;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 w:rsidRPr="00E406E4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D7DF79" wp14:editId="0BA4C807">
                <wp:extent cx="302895" cy="302895"/>
                <wp:effectExtent l="0" t="0" r="0" b="0"/>
                <wp:docPr id="46" name="AutoShape 16" descr="Результаты поиска изображений по запросу &quot;фото дітей в школі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AF71AA3" id="AutoShape 16" o:spid="_x0000_s1026" alt="Результаты поиска изображений по запросу &quot;фото дітей в школі&quot;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9A6851" wp14:editId="7DA0D8F8">
                <wp:extent cx="302895" cy="302895"/>
                <wp:effectExtent l="0" t="0" r="0" b="1905"/>
                <wp:docPr id="48" name="AutoShape 7" descr="Результаты поиска изображений по запросу &quot;фото дітей в школі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9EE" w:rsidRDefault="00AA29EE" w:rsidP="00AA2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4BE1C19" id="AutoShape 7" o:spid="_x0000_s1026" alt="Результаты поиска изображений по запросу &quot;фото дітей в школі&quot;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" filled="f" stroked="f">
                <o:lock v:ext="edit" aspectratio="t"/>
                <v:textbox>
                  <w:txbxContent>
                    <w:p w:rsidR="00AA29EE" w:rsidRDefault="00AA29EE" w:rsidP="00AA29E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685CFE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B0915D" wp14:editId="76C56C95">
                <wp:extent cx="302895" cy="302895"/>
                <wp:effectExtent l="0" t="0" r="0" b="0"/>
                <wp:docPr id="49" name="Прямоугольник 49" descr="Результаты поиска изображений по запросу &quot;фото дітей в школі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E5A0851" id="Прямоугольник 49" o:spid="_x0000_s1026" alt="Результаты поиска изображений по запросу &quot;фото дітей в школі&quot;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 w:rsidRPr="00685CFE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E37B21" wp14:editId="47F76326">
                <wp:extent cx="302895" cy="302895"/>
                <wp:effectExtent l="0" t="0" r="0" b="0"/>
                <wp:docPr id="50" name="Прямоугольник 50" descr="Результаты поиска изображений по запросу &quot;фото дітей в школі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D7799E0" id="Прямоугольник 50" o:spid="_x0000_s1026" alt="Результаты поиска изображений по запросу &quot;фото дітей в школі&quot;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A3918D" wp14:editId="3613CBE1">
            <wp:extent cx="5641993" cy="2156760"/>
            <wp:effectExtent l="0" t="0" r="0" b="0"/>
            <wp:docPr id="51" name="Рисунок 51" descr="Шкільні логопеди: про години роботи, кількість дітей у групі та вимог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ільні логопеди: про години роботи, кількість дітей у групі та вимоги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25" cy="22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EE" w:rsidRDefault="00AA29EE" w:rsidP="00BA5561">
      <w:pPr>
        <w:pStyle w:val="a6"/>
        <w:jc w:val="both"/>
      </w:pPr>
    </w:p>
    <w:p w:rsidR="00AA29EE" w:rsidRDefault="00AA29EE" w:rsidP="00BA5561">
      <w:pPr>
        <w:pStyle w:val="a6"/>
        <w:jc w:val="both"/>
      </w:pPr>
    </w:p>
    <w:p w:rsidR="00AA29EE" w:rsidRPr="00761326" w:rsidRDefault="00AA29EE" w:rsidP="00BA5561">
      <w:pPr>
        <w:pStyle w:val="a6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761326">
        <w:rPr>
          <w:rFonts w:ascii="Times New Roman" w:hAnsi="Times New Roman" w:cs="Times New Roman"/>
          <w:color w:val="00B0F0"/>
          <w:sz w:val="30"/>
          <w:szCs w:val="30"/>
          <w:lang w:val="uk-UA"/>
        </w:rPr>
        <w:t xml:space="preserve">Якої допомоги потребує учень </w:t>
      </w:r>
      <w:r w:rsidRPr="00761326">
        <w:rPr>
          <w:rFonts w:ascii="Times New Roman" w:hAnsi="Times New Roman" w:cs="Times New Roman"/>
          <w:color w:val="00B0F0"/>
          <w:sz w:val="30"/>
          <w:szCs w:val="30"/>
        </w:rPr>
        <w:t>?</w:t>
      </w:r>
    </w:p>
    <w:p w:rsidR="00AA29EE" w:rsidRPr="00761326" w:rsidRDefault="00AA29EE" w:rsidP="00BA5561">
      <w:pPr>
        <w:pStyle w:val="a6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761326">
        <w:rPr>
          <w:rStyle w:val="a7"/>
          <w:rFonts w:ascii="Times New Roman" w:hAnsi="Times New Roman" w:cs="Times New Roman"/>
          <w:color w:val="FF0000"/>
          <w:sz w:val="30"/>
          <w:szCs w:val="30"/>
          <w:lang w:val="uk-UA"/>
        </w:rPr>
        <w:t>Мотивація</w:t>
      </w:r>
      <w:r w:rsidRPr="00761326">
        <w:rPr>
          <w:rFonts w:ascii="Times New Roman" w:hAnsi="Times New Roman" w:cs="Times New Roman"/>
          <w:sz w:val="30"/>
          <w:szCs w:val="30"/>
          <w:lang w:val="uk-UA"/>
        </w:rPr>
        <w:t xml:space="preserve"> - атмосфера зацікавленості, приклади з реального життя, завдання у ігровій формі, командні ігри, покрокове оцінювання та рефлексія.</w:t>
      </w:r>
    </w:p>
    <w:p w:rsidR="00AA29EE" w:rsidRPr="00761326" w:rsidRDefault="00AA29EE" w:rsidP="00BA5561">
      <w:pPr>
        <w:pStyle w:val="a6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761326">
        <w:rPr>
          <w:rStyle w:val="a4"/>
          <w:rFonts w:ascii="Times New Roman" w:hAnsi="Times New Roman" w:cs="Times New Roman"/>
          <w:color w:val="FF0000"/>
          <w:sz w:val="30"/>
          <w:szCs w:val="30"/>
          <w:lang w:val="uk-UA"/>
        </w:rPr>
        <w:t xml:space="preserve">Педагогічна підтримка </w:t>
      </w:r>
      <w:r w:rsidRPr="00761326">
        <w:rPr>
          <w:rFonts w:ascii="Times New Roman" w:hAnsi="Times New Roman" w:cs="Times New Roman"/>
          <w:sz w:val="30"/>
          <w:szCs w:val="30"/>
          <w:lang w:val="uk-UA"/>
        </w:rPr>
        <w:t>– структура уроку, корекційно-розвиткові вправи, логопедичні ігри та іграшки, інтерактивні активності.</w:t>
      </w:r>
    </w:p>
    <w:p w:rsidR="00AA29EE" w:rsidRPr="00761326" w:rsidRDefault="00AA29EE" w:rsidP="00BA5561">
      <w:pPr>
        <w:pStyle w:val="a6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761326">
        <w:rPr>
          <w:rStyle w:val="a5"/>
          <w:rFonts w:ascii="Times New Roman" w:hAnsi="Times New Roman" w:cs="Times New Roman"/>
          <w:color w:val="FF0000"/>
          <w:sz w:val="30"/>
          <w:szCs w:val="30"/>
        </w:rPr>
        <w:t>Ситуація успіху</w:t>
      </w:r>
      <w:r w:rsidRPr="00761326">
        <w:rPr>
          <w:rFonts w:ascii="Times New Roman" w:hAnsi="Times New Roman" w:cs="Times New Roman"/>
          <w:color w:val="FF0000"/>
          <w:sz w:val="30"/>
          <w:szCs w:val="30"/>
          <w:lang w:val="uk-UA"/>
        </w:rPr>
        <w:t xml:space="preserve"> </w:t>
      </w:r>
      <w:r w:rsidRPr="00761326">
        <w:rPr>
          <w:rFonts w:ascii="Times New Roman" w:hAnsi="Times New Roman" w:cs="Times New Roman"/>
          <w:sz w:val="30"/>
          <w:szCs w:val="30"/>
          <w:lang w:val="uk-UA"/>
        </w:rPr>
        <w:t>– послідовність ускладнення завдань, накопичення позитивного досвіду, система заохочень, кредо «важлива кожна відповідь кожної дитини»</w:t>
      </w:r>
    </w:p>
    <w:p w:rsidR="00AA29EE" w:rsidRPr="00A7374E" w:rsidRDefault="00AA29EE" w:rsidP="00BA5561">
      <w:pPr>
        <w:pStyle w:val="a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A29EE" w:rsidRDefault="00AA29EE" w:rsidP="00BA5561">
      <w:pPr>
        <w:pStyle w:val="a6"/>
        <w:jc w:val="both"/>
        <w:rPr>
          <w:rFonts w:ascii="Times New Roman" w:hAnsi="Times New Roman" w:cs="Times New Roman"/>
          <w:color w:val="7030A0"/>
          <w:sz w:val="36"/>
          <w:szCs w:val="36"/>
          <w:lang w:val="uk-UA"/>
        </w:rPr>
      </w:pPr>
    </w:p>
    <w:p w:rsidR="00AA29EE" w:rsidRPr="00A321D6" w:rsidRDefault="00AA29EE" w:rsidP="00BA5561">
      <w:pPr>
        <w:pStyle w:val="a6"/>
        <w:jc w:val="both"/>
        <w:rPr>
          <w:rFonts w:ascii="Times New Roman" w:hAnsi="Times New Roman" w:cs="Times New Roman"/>
          <w:lang w:val="uk-UA"/>
        </w:rPr>
      </w:pPr>
      <w:r w:rsidRPr="00A7374E">
        <w:rPr>
          <w:rFonts w:ascii="Times New Roman" w:hAnsi="Times New Roman" w:cs="Times New Roman"/>
          <w:color w:val="7030A0"/>
          <w:sz w:val="36"/>
          <w:szCs w:val="36"/>
          <w:lang w:val="uk-UA"/>
        </w:rPr>
        <w:lastRenderedPageBreak/>
        <w:t>Порушення усного мовлення</w:t>
      </w:r>
    </w:p>
    <w:p w:rsidR="00AA29EE" w:rsidRPr="00A7374E" w:rsidRDefault="00AA29EE" w:rsidP="00BA5561">
      <w:pPr>
        <w:pStyle w:val="a6"/>
        <w:jc w:val="both"/>
        <w:rPr>
          <w:rFonts w:ascii="Times New Roman" w:hAnsi="Times New Roman" w:cs="Times New Roman"/>
          <w:color w:val="7030A0"/>
          <w:sz w:val="36"/>
          <w:szCs w:val="36"/>
          <w:lang w:val="uk-UA"/>
        </w:rPr>
      </w:pPr>
    </w:p>
    <w:p w:rsidR="00AA29EE" w:rsidRPr="005A7398" w:rsidRDefault="00AA29EE" w:rsidP="00BA5561">
      <w:pPr>
        <w:pStyle w:val="a6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FF0000"/>
          <w:sz w:val="30"/>
          <w:szCs w:val="30"/>
          <w:lang w:val="uk-UA"/>
        </w:rPr>
        <w:t>Збагачуємо словник</w:t>
      </w: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 xml:space="preserve"> (учень розуміє про що говорить вчитель, відповідає на запитання, ставить запитання/міркує/аналізує, робить умовиводи, оперує поняттями)</w:t>
      </w:r>
    </w:p>
    <w:p w:rsidR="00AA29EE" w:rsidRPr="005A7398" w:rsidRDefault="00AA29EE" w:rsidP="00BA5561">
      <w:pPr>
        <w:pStyle w:val="a6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5A7398" w:rsidRDefault="00AA29EE" w:rsidP="00BA556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Корекційно-розвиткові універсальні вправи</w:t>
      </w:r>
    </w:p>
    <w:p w:rsidR="00AA29EE" w:rsidRPr="005A7398" w:rsidRDefault="00AA29EE" w:rsidP="00BA556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«Назви одним словом», «Що зайве</w:t>
      </w: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</w:rPr>
        <w:t>?</w:t>
      </w: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 xml:space="preserve">», «Що для чого», «Назви деталі», «Який, яка, яке </w:t>
      </w: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</w:rPr>
        <w:t>?</w:t>
      </w: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»</w:t>
      </w:r>
    </w:p>
    <w:p w:rsidR="00AA29EE" w:rsidRPr="005A7398" w:rsidRDefault="00937B04" w:rsidP="00BA556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 xml:space="preserve">Настільно </w:t>
      </w:r>
      <w:r w:rsidR="00AA29EE"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-друковані ігри</w:t>
      </w:r>
    </w:p>
    <w:p w:rsidR="00AA29EE" w:rsidRPr="005A7398" w:rsidRDefault="00AA29EE" w:rsidP="00BA556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Словесні ігри</w:t>
      </w:r>
    </w:p>
    <w:p w:rsidR="00AA29EE" w:rsidRPr="005A7398" w:rsidRDefault="00AA29EE" w:rsidP="00BA556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Зошити з друкованою основою</w:t>
      </w:r>
    </w:p>
    <w:p w:rsidR="00AA29EE" w:rsidRPr="005A7398" w:rsidRDefault="00AA29EE" w:rsidP="00BA556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Ребуси, кросворди</w:t>
      </w:r>
    </w:p>
    <w:p w:rsidR="00AA29EE" w:rsidRPr="005A7398" w:rsidRDefault="00937B04" w:rsidP="00BA556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Робота з атласами, картами</w:t>
      </w:r>
    </w:p>
    <w:p w:rsidR="00AA29EE" w:rsidRPr="005A7398" w:rsidRDefault="00AA29EE" w:rsidP="00BA556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Задіяння усіх аналізаторів «Чарі</w:t>
      </w:r>
      <w:r w:rsidR="00937B04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вна торбинка», «Вгадай на смак»</w:t>
      </w:r>
    </w:p>
    <w:p w:rsidR="00AA29EE" w:rsidRPr="00057CF4" w:rsidRDefault="00AA29EE" w:rsidP="00BA5561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>
        <w:rPr>
          <w:noProof/>
          <w:lang w:eastAsia="ru-RU"/>
        </w:rPr>
        <w:drawing>
          <wp:inline distT="0" distB="0" distL="0" distR="0" wp14:anchorId="308141BE" wp14:editId="69C3E90B">
            <wp:extent cx="2784297" cy="2670810"/>
            <wp:effectExtent l="0" t="0" r="0" b="0"/>
            <wp:docPr id="52" name="Рисунок 52" descr="Артикуляційна гімнастика в картинках &quot;Якщо цікаво - то й неважк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ртикуляційна гімнастика в картинках &quot;Якщо цікаво - то й неважко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96" cy="272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D02EBA" wp14:editId="1C9D6658">
            <wp:extent cx="2937973" cy="2768721"/>
            <wp:effectExtent l="0" t="0" r="0" b="0"/>
            <wp:docPr id="53" name="Рисунок 53" descr="https://www.bing.com/th/id/OIP.9Fct-3_SCcoTs1tAbadWswHaKP?w=161&amp;h=211&amp;c=8&amp;rs=1&amp;qlt=90&amp;o=6&amp;cb=ucfimg1&amp;dpr=1.3&amp;pid=3.1&amp;rm=2&amp;ucfim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ing.com/th/id/OIP.9Fct-3_SCcoTs1tAbadWswHaKP?w=161&amp;h=211&amp;c=8&amp;rs=1&amp;qlt=90&amp;o=6&amp;cb=ucfimg1&amp;dpr=1.3&amp;pid=3.1&amp;rm=2&amp;ucfimg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99" cy="28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74E" w:rsidRDefault="00AA29EE" w:rsidP="00BA5561">
      <w:pPr>
        <w:jc w:val="both"/>
        <w:rPr>
          <w:color w:val="FF0000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5D6C1077" wp14:editId="15C07E8C">
            <wp:extent cx="2655570" cy="2563403"/>
            <wp:effectExtent l="0" t="0" r="0" b="8890"/>
            <wp:docPr id="55" name="Рисунок 55" descr="НУШ Вимовляйко Ранок Вчуся вимовляти звуки [ц],[ц'] [ч], [шч]. Зоши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УШ Вимовляйко Ранок Вчуся вимовляти звуки [ц],[ц'] [ч], [шч]. Зошит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00" cy="30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C3881F" wp14:editId="2C49B6C6">
            <wp:extent cx="2736850" cy="2660110"/>
            <wp:effectExtent l="0" t="0" r="6350" b="6985"/>
            <wp:docPr id="56" name="Рисунок 56" descr="Конспекти логопедичних занять із навчання правильної вимови звуків [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и логопедичних занять із навчання правильної вимови звуків [р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27" cy="26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D0" w:rsidRDefault="00AA29EE" w:rsidP="00BA5561">
      <w:pPr>
        <w:pStyle w:val="a6"/>
        <w:jc w:val="both"/>
        <w:rPr>
          <w:lang w:val="uk-UA"/>
        </w:rPr>
      </w:pPr>
      <w:r>
        <w:rPr>
          <w:lang w:val="uk-UA"/>
        </w:rPr>
        <w:t xml:space="preserve">                                     </w:t>
      </w:r>
    </w:p>
    <w:p w:rsidR="002646D0" w:rsidRDefault="002646D0" w:rsidP="00BA5561">
      <w:pPr>
        <w:pStyle w:val="a6"/>
        <w:jc w:val="both"/>
        <w:rPr>
          <w:lang w:val="uk-UA"/>
        </w:rPr>
      </w:pPr>
    </w:p>
    <w:p w:rsidR="002646D0" w:rsidRDefault="002646D0" w:rsidP="00BA5561">
      <w:pPr>
        <w:pStyle w:val="a6"/>
        <w:jc w:val="both"/>
        <w:rPr>
          <w:lang w:val="uk-UA"/>
        </w:rPr>
      </w:pPr>
    </w:p>
    <w:p w:rsidR="00AA29EE" w:rsidRPr="00A7374E" w:rsidRDefault="002646D0" w:rsidP="00BA5561">
      <w:pPr>
        <w:pStyle w:val="a6"/>
        <w:jc w:val="both"/>
        <w:rPr>
          <w:rFonts w:ascii="Times New Roman" w:hAnsi="Times New Roman" w:cs="Times New Roman"/>
          <w:color w:val="7030A0"/>
          <w:sz w:val="36"/>
          <w:szCs w:val="36"/>
          <w:lang w:val="uk-UA"/>
        </w:rPr>
      </w:pPr>
      <w:r>
        <w:rPr>
          <w:lang w:val="uk-UA"/>
        </w:rPr>
        <w:lastRenderedPageBreak/>
        <w:t xml:space="preserve">                                                        </w:t>
      </w:r>
      <w:r w:rsidR="00AA29EE" w:rsidRPr="00A7374E">
        <w:rPr>
          <w:rFonts w:ascii="Times New Roman" w:hAnsi="Times New Roman" w:cs="Times New Roman"/>
          <w:color w:val="7030A0"/>
          <w:sz w:val="36"/>
          <w:szCs w:val="36"/>
          <w:lang w:val="uk-UA"/>
        </w:rPr>
        <w:t>Порушення писемного мовлення</w:t>
      </w:r>
    </w:p>
    <w:p w:rsidR="00AA29EE" w:rsidRPr="005A7398" w:rsidRDefault="00AA29EE" w:rsidP="00BA5561">
      <w:pPr>
        <w:pStyle w:val="a6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FF0000"/>
          <w:sz w:val="30"/>
          <w:szCs w:val="30"/>
          <w:lang w:val="uk-UA"/>
        </w:rPr>
        <w:t>Дисграфія</w:t>
      </w: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 xml:space="preserve"> – порушення опанування письма, спотворення чи заміна букв, викривлення звуко - складової структури слова, порушення злитого написання слів і речень.</w:t>
      </w:r>
    </w:p>
    <w:p w:rsidR="00AA29EE" w:rsidRPr="005A7398" w:rsidRDefault="00AA29EE" w:rsidP="00BA5561">
      <w:pPr>
        <w:pStyle w:val="a6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Коригуємо письмо - тісна співпраця вчителя, логопеда, батьків, психолога і невролога (за потребою)</w:t>
      </w:r>
    </w:p>
    <w:p w:rsidR="00AA29EE" w:rsidRPr="005A7398" w:rsidRDefault="00AA29EE" w:rsidP="00BA5561">
      <w:pPr>
        <w:pStyle w:val="a6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5A7398" w:rsidRDefault="00AA29EE" w:rsidP="00BA5561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FF0000"/>
          <w:sz w:val="30"/>
          <w:szCs w:val="30"/>
          <w:lang w:val="uk-UA"/>
        </w:rPr>
        <w:t>Умови розвитку</w:t>
      </w:r>
    </w:p>
    <w:p w:rsidR="00AA29EE" w:rsidRPr="005A7398" w:rsidRDefault="00AA29EE" w:rsidP="00BA556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звуковимова</w:t>
      </w:r>
    </w:p>
    <w:p w:rsidR="00AA29EE" w:rsidRPr="005A7398" w:rsidRDefault="00AA29EE" w:rsidP="00BA556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 xml:space="preserve">мовленнєвий слух: тренування слухової уваги, </w:t>
      </w:r>
      <w:proofErr w:type="spellStart"/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слухо</w:t>
      </w:r>
      <w:proofErr w:type="spellEnd"/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 xml:space="preserve"> - мовної пам’яті та звуко - літерний аналіз слів</w:t>
      </w:r>
    </w:p>
    <w:p w:rsidR="00AA29EE" w:rsidRPr="005A7398" w:rsidRDefault="00AA29EE" w:rsidP="00BA556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  <w:t>зорово - слуховий зв’язок між звуком та його графічним образом-літерою</w:t>
      </w:r>
    </w:p>
    <w:p w:rsidR="00AA29EE" w:rsidRPr="005A7398" w:rsidRDefault="00AA29EE" w:rsidP="00BA5561">
      <w:pPr>
        <w:pStyle w:val="a6"/>
        <w:ind w:left="720"/>
        <w:jc w:val="both"/>
        <w:rPr>
          <w:rFonts w:ascii="Times New Roman" w:hAnsi="Times New Roman" w:cs="Times New Roman"/>
          <w:color w:val="0D0D0D" w:themeColor="text1" w:themeTint="F2"/>
          <w:sz w:val="30"/>
          <w:szCs w:val="30"/>
          <w:lang w:val="uk-UA"/>
        </w:rPr>
      </w:pPr>
    </w:p>
    <w:p w:rsidR="00AA29EE" w:rsidRPr="005A7398" w:rsidRDefault="00AA29EE" w:rsidP="00BA5561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30"/>
          <w:szCs w:val="30"/>
          <w:lang w:val="uk-UA"/>
        </w:rPr>
      </w:pPr>
      <w:r w:rsidRPr="005A7398">
        <w:rPr>
          <w:rFonts w:ascii="Times New Roman" w:hAnsi="Times New Roman" w:cs="Times New Roman"/>
          <w:color w:val="FF0000"/>
          <w:sz w:val="30"/>
          <w:szCs w:val="30"/>
          <w:lang w:val="uk-UA"/>
        </w:rPr>
        <w:t>Корекційні вправи</w:t>
      </w:r>
    </w:p>
    <w:p w:rsidR="00AA29EE" w:rsidRPr="005A7398" w:rsidRDefault="00AA29EE" w:rsidP="00BA5561">
      <w:pPr>
        <w:pStyle w:val="a6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AA29EE" w:rsidRDefault="00AA29EE" w:rsidP="00BA5561">
      <w:pPr>
        <w:pStyle w:val="a6"/>
        <w:jc w:val="both"/>
        <w:rPr>
          <w:lang w:val="uk-UA"/>
        </w:rPr>
      </w:pPr>
    </w:p>
    <w:p w:rsidR="00AA29EE" w:rsidRDefault="00AA29EE" w:rsidP="00BA5561">
      <w:pPr>
        <w:pStyle w:val="a6"/>
        <w:jc w:val="both"/>
        <w:rPr>
          <w:lang w:val="uk-UA"/>
        </w:rPr>
      </w:pPr>
    </w:p>
    <w:p w:rsidR="00AA29EE" w:rsidRDefault="00AA29EE" w:rsidP="00BA5561">
      <w:pPr>
        <w:pStyle w:val="a6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2F59589" wp14:editId="427666CF">
            <wp:extent cx="3118207" cy="2244090"/>
            <wp:effectExtent l="0" t="0" r="6350" b="3810"/>
            <wp:docPr id="57" name="Рисунок 57" descr="Картки для корекції дислексії\дисграфії | Інші методичні матеріа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ки для корекції дислексії\дисграфії | Інші методичні матеріали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46" cy="23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52FC53" wp14:editId="31A6CFEC">
            <wp:extent cx="3189655" cy="2475492"/>
            <wp:effectExtent l="0" t="0" r="0" b="1270"/>
            <wp:docPr id="58" name="Рисунок 58" descr="Зошит-тренажер №1. Нейропсихологічні вправи для профілактики 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ошит-тренажер №1. Нейропсихологічні вправи для профілактики та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40" cy="25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EE" w:rsidRDefault="00AA29EE" w:rsidP="00BA5561">
      <w:pPr>
        <w:jc w:val="both"/>
        <w:rPr>
          <w:color w:val="FF0000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67836D6B" wp14:editId="38099629">
            <wp:extent cx="3595955" cy="1985645"/>
            <wp:effectExtent l="0" t="0" r="5080" b="0"/>
            <wp:docPr id="59" name="Рисунок 59" descr="Нейропсихологічні вправи для профілактики дислексії та дисграф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йропсихологічні вправи для профілактики дислексії та дисграфії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37" cy="20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D0" w:rsidRDefault="002646D0" w:rsidP="00BA5561">
      <w:pPr>
        <w:pStyle w:val="a6"/>
        <w:jc w:val="both"/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2646D0" w:rsidRDefault="002646D0" w:rsidP="00BA5561">
      <w:pPr>
        <w:pStyle w:val="a6"/>
        <w:jc w:val="both"/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2646D0" w:rsidRDefault="002646D0" w:rsidP="00BA5561">
      <w:pPr>
        <w:pStyle w:val="a6"/>
        <w:jc w:val="both"/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2646D0" w:rsidRDefault="002646D0" w:rsidP="00BA5561">
      <w:pPr>
        <w:pStyle w:val="a6"/>
        <w:jc w:val="both"/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2646D0" w:rsidRDefault="002646D0" w:rsidP="00BA5561">
      <w:pPr>
        <w:pStyle w:val="a6"/>
        <w:jc w:val="both"/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2646D0" w:rsidRDefault="002646D0" w:rsidP="00BA5561">
      <w:pPr>
        <w:pStyle w:val="a6"/>
        <w:jc w:val="both"/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F857DC" w:rsidRPr="00A7374E" w:rsidRDefault="00F857DC" w:rsidP="00BA5561">
      <w:pPr>
        <w:pStyle w:val="a6"/>
        <w:jc w:val="both"/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  <w:r w:rsidRPr="00A7374E">
        <w:rPr>
          <w:rFonts w:ascii="Times New Roman" w:hAnsi="Times New Roman" w:cs="Times New Roman"/>
          <w:color w:val="00B050"/>
          <w:sz w:val="32"/>
          <w:szCs w:val="32"/>
          <w:lang w:val="uk-UA"/>
        </w:rPr>
        <w:lastRenderedPageBreak/>
        <w:t>Логопедичні ігри та іграшки</w:t>
      </w:r>
    </w:p>
    <w:p w:rsidR="00F857DC" w:rsidRPr="00A7374E" w:rsidRDefault="00F857DC" w:rsidP="00BA5561">
      <w:pPr>
        <w:pStyle w:val="a6"/>
        <w:jc w:val="both"/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</w:pPr>
    </w:p>
    <w:p w:rsidR="00F857DC" w:rsidRPr="00A7374E" w:rsidRDefault="00F857DC" w:rsidP="00BA5561">
      <w:pPr>
        <w:pStyle w:val="a6"/>
        <w:jc w:val="both"/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</w:pPr>
      <w:r w:rsidRPr="00A7374E"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  <w:t>Набори для дрібної моторики і просторового орієнтування</w:t>
      </w:r>
    </w:p>
    <w:p w:rsidR="00F857DC" w:rsidRPr="00A7374E" w:rsidRDefault="00F857DC" w:rsidP="00BA5561">
      <w:pPr>
        <w:pStyle w:val="a6"/>
        <w:jc w:val="both"/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</w:pPr>
      <w:r w:rsidRPr="00A7374E"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  <w:t>Музичні інструменти</w:t>
      </w:r>
    </w:p>
    <w:p w:rsidR="00F857DC" w:rsidRPr="00A7374E" w:rsidRDefault="00F857DC" w:rsidP="00BA5561">
      <w:pPr>
        <w:pStyle w:val="a6"/>
        <w:jc w:val="both"/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</w:pPr>
      <w:r w:rsidRPr="00A7374E"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  <w:t>Кубики Зайцева</w:t>
      </w:r>
    </w:p>
    <w:p w:rsidR="00F857DC" w:rsidRPr="00A7374E" w:rsidRDefault="00F857DC" w:rsidP="00BA5561">
      <w:pPr>
        <w:pStyle w:val="a6"/>
        <w:jc w:val="both"/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</w:pPr>
      <w:r w:rsidRPr="00A7374E"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  <w:t xml:space="preserve">Логопедичний зошит  </w:t>
      </w:r>
    </w:p>
    <w:p w:rsidR="00F857DC" w:rsidRDefault="00F857DC" w:rsidP="00BA5561">
      <w:pPr>
        <w:jc w:val="both"/>
        <w:rPr>
          <w:color w:val="FF0000"/>
          <w:sz w:val="40"/>
          <w:szCs w:val="40"/>
          <w:lang w:val="uk-UA"/>
        </w:rPr>
      </w:pPr>
    </w:p>
    <w:p w:rsidR="00AA29EE" w:rsidRDefault="00AA29EE" w:rsidP="00BA5561">
      <w:pPr>
        <w:jc w:val="both"/>
        <w:rPr>
          <w:color w:val="FF0000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62D27923" wp14:editId="3F7E102D">
            <wp:extent cx="4114336" cy="2609471"/>
            <wp:effectExtent l="0" t="0" r="635" b="635"/>
            <wp:docPr id="60" name="Рисунок 60" descr="https://www.bing.com/th/id/OIP.xsXeRyhKjFQOPu_GS3goYgHaHa?w=185&amp;h=211&amp;c=8&amp;rs=1&amp;qlt=90&amp;o=6&amp;cb=ucfimg1&amp;dpr=1.3&amp;pid=3.1&amp;rm=2&amp;ucfim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ng.com/th/id/OIP.xsXeRyhKjFQOPu_GS3goYgHaHa?w=185&amp;h=211&amp;c=8&amp;rs=1&amp;qlt=90&amp;o=6&amp;cb=ucfimg1&amp;dpr=1.3&amp;pid=3.1&amp;rm=2&amp;ucfimg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219" cy="262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EE" w:rsidRDefault="0075667A" w:rsidP="00BA5561">
      <w:pPr>
        <w:pStyle w:val="a6"/>
        <w:ind w:left="720"/>
        <w:jc w:val="both"/>
        <w:rPr>
          <w:color w:val="7030A0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623F6DBB" wp14:editId="3661818A">
            <wp:extent cx="1631629" cy="2580005"/>
            <wp:effectExtent l="0" t="0" r="6985" b="0"/>
            <wp:docPr id="4" name="Рисунок 4" descr="Логопедична іграшака для розвитку мовного дихання Млинок (Дуйчик) ві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педична іграшака для розвитку мовного дихання Млинок (Дуйчик) від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28" cy="26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9EE">
        <w:rPr>
          <w:noProof/>
          <w:lang w:eastAsia="ru-RU"/>
        </w:rPr>
        <w:drawing>
          <wp:inline distT="0" distB="0" distL="0" distR="0" wp14:anchorId="55B36678" wp14:editId="5E6EF38A">
            <wp:extent cx="1925827" cy="2608161"/>
            <wp:effectExtent l="0" t="0" r="0" b="1905"/>
            <wp:docPr id="62" name="Рисунок 62" descr="https://www.bing.com/th/id/OIP.sdUSEUQH6sGrTQEfAKC6iQHaIz?w=174&amp;h=211&amp;c=8&amp;rs=1&amp;qlt=90&amp;o=6&amp;cb=ucfimg1&amp;dpr=1.3&amp;pid=3.1&amp;rm=2&amp;ucfim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ing.com/th/id/OIP.sdUSEUQH6sGrTQEfAKC6iQHaIz?w=174&amp;h=211&amp;c=8&amp;rs=1&amp;qlt=90&amp;o=6&amp;cb=ucfimg1&amp;dpr=1.3&amp;pid=3.1&amp;rm=2&amp;ucfimg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33" cy="272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9EE">
        <w:rPr>
          <w:noProof/>
          <w:lang w:eastAsia="ru-RU"/>
        </w:rPr>
        <w:drawing>
          <wp:inline distT="0" distB="0" distL="0" distR="0" wp14:anchorId="6181EF30" wp14:editId="50C20085">
            <wp:extent cx="2296160" cy="2609850"/>
            <wp:effectExtent l="0" t="0" r="8890" b="0"/>
            <wp:docPr id="63" name="Рисунок 63" descr="https://www.bing.com/th/id/OIP.FNQsZsAzdYLoWqO_Q6UqMwHaHV?w=186&amp;h=211&amp;c=8&amp;rs=1&amp;qlt=90&amp;o=6&amp;cb=ucfimg1&amp;dpr=1.3&amp;pid=3.1&amp;rm=2&amp;ucfim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ing.com/th/id/OIP.FNQsZsAzdYLoWqO_Q6UqMwHaHV?w=186&amp;h=211&amp;c=8&amp;rs=1&amp;qlt=90&amp;o=6&amp;cb=ucfimg1&amp;dpr=1.3&amp;pid=3.1&amp;rm=2&amp;ucfimg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9EE">
        <w:rPr>
          <w:noProof/>
          <w:lang w:eastAsia="ru-RU"/>
        </w:rPr>
        <mc:AlternateContent>
          <mc:Choice Requires="wps">
            <w:drawing>
              <wp:inline distT="0" distB="0" distL="0" distR="0" wp14:anchorId="3D9AC05D" wp14:editId="74D285A6">
                <wp:extent cx="302895" cy="302895"/>
                <wp:effectExtent l="0" t="0" r="0" b="0"/>
                <wp:docPr id="61" name="AutoShape 30" descr="Результаты поиска изображений по запросу &quot;фото логопедичних ігор та іграшок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3780486" id="AutoShape 30" o:spid="_x0000_s1026" alt="Результаты поиска изображений по запросу &quot;фото логопедичних ігор та іграшок&quot;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AA29EE" w:rsidRDefault="00AA29EE" w:rsidP="00BA5561">
      <w:pPr>
        <w:pStyle w:val="a6"/>
        <w:jc w:val="both"/>
        <w:rPr>
          <w:color w:val="0D0D0D" w:themeColor="text1" w:themeTint="F2"/>
          <w:sz w:val="32"/>
          <w:szCs w:val="32"/>
          <w:lang w:val="uk-UA"/>
        </w:rPr>
      </w:pPr>
    </w:p>
    <w:p w:rsidR="00AA29EE" w:rsidRPr="00A7374E" w:rsidRDefault="00AA29EE" w:rsidP="00BA5561">
      <w:pPr>
        <w:pStyle w:val="a6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</w:pPr>
      <w:r w:rsidRPr="00A7374E"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Підтримка учнів з порушенням мовлення у початковій школі передбачає індивідуалізацію навчання, використання ігрових методів, диференціацію завдань та створення інклюзивного, психологічно комфортного середовища  з активною допомогою асистента вчителя, чіткою артикуляцією та візуальною підтримкою вчителя (зорове/слухове сприйняття), а також застосування допоміжних технологій, щоб допомогти дітям розвивати мовленнєві навички та повноцінно брати участь у навчанні.</w:t>
      </w:r>
    </w:p>
    <w:p w:rsidR="002646D0" w:rsidRDefault="002646D0" w:rsidP="00BA5561">
      <w:pPr>
        <w:pStyle w:val="a6"/>
        <w:jc w:val="both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</w:p>
    <w:p w:rsidR="002646D0" w:rsidRDefault="002646D0" w:rsidP="00BA5561">
      <w:pPr>
        <w:pStyle w:val="a6"/>
        <w:jc w:val="both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</w:p>
    <w:p w:rsidR="00AA29EE" w:rsidRPr="00A7374E" w:rsidRDefault="00AA29EE" w:rsidP="00BA5561">
      <w:pPr>
        <w:pStyle w:val="a6"/>
        <w:jc w:val="both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  <w:r w:rsidRPr="00A7374E">
        <w:rPr>
          <w:rFonts w:ascii="Times New Roman" w:hAnsi="Times New Roman" w:cs="Times New Roman"/>
          <w:color w:val="C00000"/>
          <w:sz w:val="36"/>
          <w:szCs w:val="36"/>
          <w:lang w:val="uk-UA"/>
        </w:rPr>
        <w:lastRenderedPageBreak/>
        <w:t>Основні методи та стратегії:</w:t>
      </w:r>
    </w:p>
    <w:p w:rsidR="00AA29EE" w:rsidRPr="00D04527" w:rsidRDefault="00AA29EE" w:rsidP="00BA5561">
      <w:pPr>
        <w:pStyle w:val="a6"/>
        <w:numPr>
          <w:ilvl w:val="0"/>
          <w:numId w:val="1"/>
        </w:numPr>
        <w:jc w:val="both"/>
        <w:rPr>
          <w:rStyle w:val="a5"/>
          <w:rFonts w:ascii="Times New Roman" w:hAnsi="Times New Roman" w:cs="Times New Roman"/>
          <w:i w:val="0"/>
          <w:sz w:val="30"/>
          <w:szCs w:val="30"/>
        </w:rPr>
      </w:pPr>
      <w:r w:rsidRPr="00D04527">
        <w:rPr>
          <w:rStyle w:val="a5"/>
          <w:rFonts w:ascii="Times New Roman" w:hAnsi="Times New Roman" w:cs="Times New Roman"/>
          <w:i w:val="0"/>
          <w:color w:val="0070C0"/>
          <w:sz w:val="30"/>
          <w:szCs w:val="30"/>
        </w:rPr>
        <w:t>Індивідуальний та диференційований підхід</w:t>
      </w:r>
      <w:r w:rsidRPr="00D04527">
        <w:rPr>
          <w:rStyle w:val="a5"/>
          <w:rFonts w:ascii="Times New Roman" w:hAnsi="Times New Roman" w:cs="Times New Roman"/>
          <w:i w:val="0"/>
          <w:color w:val="0070C0"/>
          <w:sz w:val="30"/>
          <w:szCs w:val="30"/>
          <w:lang w:val="uk-UA"/>
        </w:rPr>
        <w:t xml:space="preserve">: </w:t>
      </w:r>
      <w:r w:rsidRPr="00D04527">
        <w:rPr>
          <w:rStyle w:val="a5"/>
          <w:rFonts w:ascii="Times New Roman" w:hAnsi="Times New Roman" w:cs="Times New Roman"/>
          <w:i w:val="0"/>
          <w:color w:val="0D0D0D" w:themeColor="text1" w:themeTint="F2"/>
          <w:sz w:val="30"/>
          <w:szCs w:val="30"/>
        </w:rPr>
        <w:t>Адаптація матеріалів, використання спрощених завдань та завдань різного рівня складності.</w:t>
      </w:r>
    </w:p>
    <w:p w:rsidR="00AA29EE" w:rsidRPr="00D04527" w:rsidRDefault="00AA29EE" w:rsidP="00BA5561">
      <w:pPr>
        <w:pStyle w:val="a6"/>
        <w:numPr>
          <w:ilvl w:val="0"/>
          <w:numId w:val="1"/>
        </w:numPr>
        <w:jc w:val="both"/>
        <w:rPr>
          <w:rStyle w:val="a5"/>
          <w:rFonts w:ascii="Times New Roman" w:hAnsi="Times New Roman" w:cs="Times New Roman"/>
          <w:i w:val="0"/>
          <w:sz w:val="30"/>
          <w:szCs w:val="30"/>
        </w:rPr>
      </w:pPr>
      <w:r w:rsidRPr="00D04527">
        <w:rPr>
          <w:rStyle w:val="a5"/>
          <w:rFonts w:ascii="Times New Roman" w:hAnsi="Times New Roman" w:cs="Times New Roman"/>
          <w:i w:val="0"/>
          <w:color w:val="0070C0"/>
          <w:sz w:val="30"/>
          <w:szCs w:val="30"/>
          <w:lang w:val="uk-UA"/>
        </w:rPr>
        <w:t>Ігрові методи</w:t>
      </w:r>
      <w:r w:rsidRPr="00D04527">
        <w:rPr>
          <w:rStyle w:val="a5"/>
          <w:rFonts w:ascii="Times New Roman" w:hAnsi="Times New Roman" w:cs="Times New Roman"/>
          <w:i w:val="0"/>
          <w:sz w:val="30"/>
          <w:szCs w:val="30"/>
          <w:lang w:val="uk-UA"/>
        </w:rPr>
        <w:t xml:space="preserve">: </w:t>
      </w:r>
      <w:r w:rsidRPr="00D04527">
        <w:rPr>
          <w:rStyle w:val="a5"/>
          <w:rFonts w:ascii="Times New Roman" w:hAnsi="Times New Roman" w:cs="Times New Roman"/>
          <w:i w:val="0"/>
          <w:color w:val="0D0D0D" w:themeColor="text1" w:themeTint="F2"/>
          <w:sz w:val="30"/>
          <w:szCs w:val="30"/>
          <w:lang w:val="uk-UA"/>
        </w:rPr>
        <w:t>Застосування логопедичних ігор (магазин, аптека, інтерв’ю), що розвивають діалогічне мовлення та словниковий запас.</w:t>
      </w:r>
    </w:p>
    <w:p w:rsidR="00AA29EE" w:rsidRPr="00D04527" w:rsidRDefault="00AA29EE" w:rsidP="00BA556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5B9BD5" w:themeColor="accent1"/>
          <w:sz w:val="30"/>
          <w:szCs w:val="30"/>
        </w:rPr>
      </w:pPr>
      <w:r w:rsidRPr="00D04527">
        <w:rPr>
          <w:rStyle w:val="a5"/>
          <w:rFonts w:ascii="Times New Roman" w:hAnsi="Times New Roman" w:cs="Times New Roman"/>
          <w:i w:val="0"/>
          <w:color w:val="0070C0"/>
          <w:sz w:val="30"/>
          <w:szCs w:val="30"/>
          <w:lang w:val="uk-UA"/>
        </w:rPr>
        <w:t>Візуальна та слухова підтримка:</w:t>
      </w:r>
      <w:r w:rsidRPr="00D04527">
        <w:rPr>
          <w:rFonts w:ascii="Times New Roman" w:hAnsi="Times New Roman" w:cs="Times New Roman"/>
          <w:i/>
          <w:color w:val="0070C0"/>
          <w:sz w:val="30"/>
          <w:szCs w:val="30"/>
          <w:lang w:val="uk-UA"/>
        </w:rPr>
        <w:t xml:space="preserve"> </w:t>
      </w:r>
      <w:r w:rsidRPr="00D04527">
        <w:rPr>
          <w:rStyle w:val="a7"/>
          <w:rFonts w:ascii="Times New Roman" w:hAnsi="Times New Roman" w:cs="Times New Roman"/>
          <w:i w:val="0"/>
          <w:sz w:val="30"/>
          <w:szCs w:val="30"/>
        </w:rPr>
        <w:t>Чітка артикуляція дорослого, демонстрація положення губ/язика, вправи на розрізнення звуків (барабан, свисток).</w:t>
      </w:r>
    </w:p>
    <w:p w:rsidR="00AA29EE" w:rsidRPr="00D04527" w:rsidRDefault="00AA29EE" w:rsidP="00BA5561">
      <w:pPr>
        <w:pStyle w:val="a6"/>
        <w:numPr>
          <w:ilvl w:val="0"/>
          <w:numId w:val="1"/>
        </w:numPr>
        <w:jc w:val="both"/>
        <w:rPr>
          <w:rStyle w:val="a5"/>
          <w:rFonts w:ascii="Times New Roman" w:hAnsi="Times New Roman" w:cs="Times New Roman"/>
          <w:i w:val="0"/>
          <w:sz w:val="30"/>
          <w:szCs w:val="30"/>
        </w:rPr>
      </w:pPr>
      <w:r w:rsidRPr="00D04527">
        <w:rPr>
          <w:rStyle w:val="a5"/>
          <w:rFonts w:ascii="Times New Roman" w:hAnsi="Times New Roman" w:cs="Times New Roman"/>
          <w:b/>
          <w:i w:val="0"/>
          <w:sz w:val="30"/>
          <w:szCs w:val="30"/>
          <w:lang w:val="uk-UA"/>
        </w:rPr>
        <w:t>Асистент вчителя:</w:t>
      </w:r>
      <w:r w:rsidRPr="00D04527">
        <w:rPr>
          <w:rStyle w:val="a5"/>
          <w:rFonts w:ascii="Times New Roman" w:hAnsi="Times New Roman" w:cs="Times New Roman"/>
          <w:i w:val="0"/>
          <w:sz w:val="30"/>
          <w:szCs w:val="30"/>
          <w:lang w:val="uk-UA"/>
        </w:rPr>
        <w:t xml:space="preserve"> </w:t>
      </w:r>
      <w:r w:rsidRPr="00D04527">
        <w:rPr>
          <w:rStyle w:val="a5"/>
          <w:rFonts w:ascii="Times New Roman" w:hAnsi="Times New Roman" w:cs="Times New Roman"/>
          <w:i w:val="0"/>
          <w:color w:val="0D0D0D" w:themeColor="text1" w:themeTint="F2"/>
          <w:sz w:val="30"/>
          <w:szCs w:val="30"/>
          <w:lang w:val="uk-UA"/>
        </w:rPr>
        <w:t>Допомагає пояснювати матеріал, адаптуватися та контролювати виконання завдань.</w:t>
      </w:r>
    </w:p>
    <w:p w:rsidR="00AA29EE" w:rsidRPr="00D04527" w:rsidRDefault="00AA29EE" w:rsidP="00BA556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5B9BD5" w:themeColor="accent1"/>
          <w:sz w:val="30"/>
          <w:szCs w:val="30"/>
        </w:rPr>
      </w:pPr>
      <w:r w:rsidRPr="00D04527">
        <w:rPr>
          <w:rStyle w:val="a5"/>
          <w:rFonts w:ascii="Times New Roman" w:hAnsi="Times New Roman" w:cs="Times New Roman"/>
          <w:b/>
          <w:i w:val="0"/>
          <w:sz w:val="30"/>
          <w:szCs w:val="30"/>
          <w:lang w:val="uk-UA"/>
        </w:rPr>
        <w:t>Допоміжні технології:</w:t>
      </w:r>
      <w:r w:rsidRPr="00D04527">
        <w:rPr>
          <w:rFonts w:ascii="Times New Roman" w:hAnsi="Times New Roman" w:cs="Times New Roman"/>
          <w:i/>
          <w:iCs/>
          <w:color w:val="5B9BD5" w:themeColor="accent1"/>
          <w:sz w:val="30"/>
          <w:szCs w:val="30"/>
          <w:lang w:val="uk-UA"/>
        </w:rPr>
        <w:t xml:space="preserve"> </w:t>
      </w:r>
      <w:r w:rsidRPr="00D04527">
        <w:rPr>
          <w:rFonts w:ascii="Times New Roman" w:hAnsi="Times New Roman" w:cs="Times New Roman"/>
          <w:i/>
          <w:iCs/>
          <w:color w:val="0D0D0D" w:themeColor="text1" w:themeTint="F2"/>
          <w:sz w:val="30"/>
          <w:szCs w:val="30"/>
          <w:lang w:val="uk-UA"/>
        </w:rPr>
        <w:t>Програми для синтезу мовлення, використання карток з репліками для діалогів.</w:t>
      </w:r>
    </w:p>
    <w:p w:rsidR="00AA29EE" w:rsidRPr="00D04527" w:rsidRDefault="00AA29EE" w:rsidP="00BA556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5B9BD5" w:themeColor="accent1"/>
          <w:sz w:val="30"/>
          <w:szCs w:val="30"/>
        </w:rPr>
      </w:pPr>
      <w:r w:rsidRPr="00D04527">
        <w:rPr>
          <w:rStyle w:val="a5"/>
          <w:rFonts w:ascii="Times New Roman" w:hAnsi="Times New Roman" w:cs="Times New Roman"/>
          <w:b/>
          <w:i w:val="0"/>
          <w:sz w:val="30"/>
          <w:szCs w:val="30"/>
          <w:lang w:val="uk-UA"/>
        </w:rPr>
        <w:t>Розвиток мовлення:</w:t>
      </w:r>
      <w:r w:rsidRPr="00D04527">
        <w:rPr>
          <w:rFonts w:ascii="Times New Roman" w:hAnsi="Times New Roman" w:cs="Times New Roman"/>
          <w:i/>
          <w:iCs/>
          <w:color w:val="5B9BD5" w:themeColor="accent1"/>
          <w:sz w:val="30"/>
          <w:szCs w:val="30"/>
          <w:lang w:val="uk-UA"/>
        </w:rPr>
        <w:t xml:space="preserve"> </w:t>
      </w:r>
      <w:r w:rsidRPr="00D04527">
        <w:rPr>
          <w:rFonts w:ascii="Times New Roman" w:hAnsi="Times New Roman" w:cs="Times New Roman"/>
          <w:i/>
          <w:iCs/>
          <w:color w:val="0D0D0D" w:themeColor="text1" w:themeTint="F2"/>
          <w:sz w:val="30"/>
          <w:szCs w:val="30"/>
          <w:lang w:val="uk-UA"/>
        </w:rPr>
        <w:t>Розширювати лексичний запас, вчити складати діалоги після тексту чи ситуації, використовувати вправи на артикуляцію (язик-гриб, вузький язик).</w:t>
      </w:r>
    </w:p>
    <w:p w:rsidR="00AA29EE" w:rsidRPr="00D04527" w:rsidRDefault="00AA29EE" w:rsidP="00BA556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5B9BD5" w:themeColor="accent1"/>
          <w:sz w:val="30"/>
          <w:szCs w:val="30"/>
        </w:rPr>
      </w:pPr>
      <w:r w:rsidRPr="00D04527">
        <w:rPr>
          <w:rStyle w:val="a5"/>
          <w:rFonts w:ascii="Times New Roman" w:hAnsi="Times New Roman" w:cs="Times New Roman"/>
          <w:b/>
          <w:i w:val="0"/>
          <w:sz w:val="30"/>
          <w:szCs w:val="30"/>
          <w:lang w:val="uk-UA"/>
        </w:rPr>
        <w:t>Інклюзивне середовище</w:t>
      </w:r>
      <w:r w:rsidRPr="00D04527">
        <w:rPr>
          <w:rStyle w:val="a5"/>
          <w:rFonts w:ascii="Times New Roman" w:hAnsi="Times New Roman" w:cs="Times New Roman"/>
          <w:i w:val="0"/>
          <w:sz w:val="30"/>
          <w:szCs w:val="30"/>
          <w:lang w:val="uk-UA"/>
        </w:rPr>
        <w:t>:</w:t>
      </w:r>
      <w:r w:rsidRPr="00D04527">
        <w:rPr>
          <w:rFonts w:ascii="Times New Roman" w:hAnsi="Times New Roman" w:cs="Times New Roman"/>
          <w:i/>
          <w:iCs/>
          <w:color w:val="5B9BD5" w:themeColor="accent1"/>
          <w:sz w:val="30"/>
          <w:szCs w:val="30"/>
          <w:lang w:val="uk-UA"/>
        </w:rPr>
        <w:t xml:space="preserve"> </w:t>
      </w:r>
      <w:r w:rsidRPr="00D04527">
        <w:rPr>
          <w:rFonts w:ascii="Times New Roman" w:hAnsi="Times New Roman" w:cs="Times New Roman"/>
          <w:i/>
          <w:iCs/>
          <w:color w:val="0D0D0D" w:themeColor="text1" w:themeTint="F2"/>
          <w:sz w:val="30"/>
          <w:szCs w:val="30"/>
          <w:lang w:val="uk-UA"/>
        </w:rPr>
        <w:t>Формувати толерантність в класі, забезпечувати психологічну підтримку.</w:t>
      </w:r>
    </w:p>
    <w:p w:rsidR="00D04527" w:rsidRPr="00D04527" w:rsidRDefault="00D04527" w:rsidP="00BA5561">
      <w:pPr>
        <w:pStyle w:val="a6"/>
        <w:ind w:left="720"/>
        <w:jc w:val="both"/>
        <w:rPr>
          <w:rFonts w:ascii="Times New Roman" w:hAnsi="Times New Roman" w:cs="Times New Roman"/>
          <w:i/>
          <w:iCs/>
          <w:color w:val="5B9BD5" w:themeColor="accent1"/>
          <w:sz w:val="30"/>
          <w:szCs w:val="30"/>
        </w:rPr>
      </w:pPr>
    </w:p>
    <w:p w:rsidR="00D04527" w:rsidRDefault="00D04527" w:rsidP="00BA5561">
      <w:pPr>
        <w:pStyle w:val="a6"/>
        <w:ind w:left="720"/>
        <w:jc w:val="both"/>
        <w:rPr>
          <w:rStyle w:val="a5"/>
          <w:rFonts w:ascii="Times New Roman" w:hAnsi="Times New Roman" w:cs="Times New Roman"/>
          <w:color w:val="C00000"/>
          <w:sz w:val="32"/>
          <w:szCs w:val="32"/>
          <w:lang w:val="uk-UA"/>
        </w:rPr>
      </w:pPr>
    </w:p>
    <w:p w:rsidR="00AA29EE" w:rsidRPr="00D04527" w:rsidRDefault="00AA29EE" w:rsidP="00BA5561">
      <w:pPr>
        <w:pStyle w:val="a6"/>
        <w:ind w:left="720"/>
        <w:jc w:val="both"/>
        <w:rPr>
          <w:rStyle w:val="a5"/>
          <w:rFonts w:ascii="Times New Roman" w:hAnsi="Times New Roman" w:cs="Times New Roman"/>
          <w:b/>
          <w:i w:val="0"/>
          <w:color w:val="C00000"/>
          <w:sz w:val="36"/>
          <w:szCs w:val="36"/>
          <w:lang w:val="uk-UA"/>
        </w:rPr>
      </w:pPr>
      <w:r w:rsidRPr="00D04527">
        <w:rPr>
          <w:rStyle w:val="a5"/>
          <w:rFonts w:ascii="Times New Roman" w:hAnsi="Times New Roman" w:cs="Times New Roman"/>
          <w:b/>
          <w:i w:val="0"/>
          <w:color w:val="C00000"/>
          <w:sz w:val="36"/>
          <w:szCs w:val="36"/>
          <w:lang w:val="uk-UA"/>
        </w:rPr>
        <w:t>Практичні поради для вчителя</w:t>
      </w:r>
    </w:p>
    <w:p w:rsidR="00D04527" w:rsidRDefault="00D04527" w:rsidP="00BA5561">
      <w:pPr>
        <w:pStyle w:val="a6"/>
        <w:ind w:left="720"/>
        <w:jc w:val="both"/>
        <w:rPr>
          <w:rStyle w:val="a5"/>
          <w:rFonts w:ascii="Times New Roman" w:hAnsi="Times New Roman" w:cs="Times New Roman"/>
          <w:color w:val="C00000"/>
          <w:sz w:val="32"/>
          <w:szCs w:val="32"/>
          <w:lang w:val="uk-UA"/>
        </w:rPr>
      </w:pPr>
    </w:p>
    <w:p w:rsidR="00F857DC" w:rsidRPr="00D04527" w:rsidRDefault="00F857DC" w:rsidP="00BA5561">
      <w:pPr>
        <w:pStyle w:val="a6"/>
        <w:ind w:left="720"/>
        <w:jc w:val="both"/>
        <w:rPr>
          <w:rStyle w:val="a5"/>
          <w:rFonts w:ascii="Times New Roman" w:hAnsi="Times New Roman" w:cs="Times New Roman"/>
          <w:i w:val="0"/>
          <w:color w:val="0D0D0D" w:themeColor="text1" w:themeTint="F2"/>
          <w:sz w:val="32"/>
          <w:szCs w:val="32"/>
          <w:lang w:val="uk-UA"/>
        </w:rPr>
      </w:pPr>
      <w:r w:rsidRPr="00937B04">
        <w:rPr>
          <w:rFonts w:ascii="Times New Roman" w:hAnsi="Times New Roman" w:cs="Times New Roman"/>
          <w:b/>
          <w:color w:val="0070C0"/>
          <w:sz w:val="32"/>
          <w:szCs w:val="32"/>
        </w:rPr>
        <w:t>Під час занять</w:t>
      </w:r>
      <w:r w:rsidRPr="00D04527">
        <w:rPr>
          <w:rStyle w:val="a5"/>
          <w:rFonts w:ascii="Times New Roman" w:hAnsi="Times New Roman" w:cs="Times New Roman"/>
          <w:b/>
          <w:i w:val="0"/>
          <w:color w:val="0070C0"/>
          <w:sz w:val="32"/>
          <w:szCs w:val="32"/>
          <w:lang w:val="uk-UA"/>
        </w:rPr>
        <w:t xml:space="preserve">: </w:t>
      </w:r>
      <w:r w:rsidRPr="00D04527">
        <w:rPr>
          <w:rStyle w:val="a5"/>
          <w:rFonts w:ascii="Times New Roman" w:hAnsi="Times New Roman" w:cs="Times New Roman"/>
          <w:i w:val="0"/>
          <w:color w:val="0D0D0D" w:themeColor="text1" w:themeTint="F2"/>
          <w:sz w:val="32"/>
          <w:szCs w:val="32"/>
          <w:lang w:val="uk-UA"/>
        </w:rPr>
        <w:t>Промовляти слова чітко, показувати артикуляцію губ та язика; звертати увагу дитини на обличчя.</w:t>
      </w:r>
    </w:p>
    <w:p w:rsidR="00F857DC" w:rsidRPr="00D04527" w:rsidRDefault="00F857DC" w:rsidP="00BA5561">
      <w:pPr>
        <w:pStyle w:val="a6"/>
        <w:ind w:left="720"/>
        <w:jc w:val="both"/>
        <w:rPr>
          <w:rStyle w:val="a5"/>
          <w:rFonts w:ascii="Times New Roman" w:hAnsi="Times New Roman" w:cs="Times New Roman"/>
          <w:i w:val="0"/>
          <w:color w:val="0D0D0D" w:themeColor="text1" w:themeTint="F2"/>
          <w:sz w:val="32"/>
          <w:szCs w:val="32"/>
          <w:lang w:val="uk-UA"/>
        </w:rPr>
      </w:pPr>
      <w:r w:rsidRPr="00937B04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Для артикуляції</w:t>
      </w:r>
      <w:r w:rsidR="00D04527" w:rsidRPr="00D04527">
        <w:rPr>
          <w:rStyle w:val="a5"/>
          <w:rFonts w:ascii="Times New Roman" w:hAnsi="Times New Roman" w:cs="Times New Roman"/>
          <w:b/>
          <w:i w:val="0"/>
          <w:color w:val="0070C0"/>
          <w:sz w:val="32"/>
          <w:szCs w:val="32"/>
          <w:lang w:val="uk-UA"/>
        </w:rPr>
        <w:t>:</w:t>
      </w:r>
      <w:r w:rsidR="00D04527" w:rsidRPr="00D04527">
        <w:rPr>
          <w:rStyle w:val="a5"/>
          <w:rFonts w:ascii="Times New Roman" w:hAnsi="Times New Roman" w:cs="Times New Roman"/>
          <w:b/>
          <w:i w:val="0"/>
          <w:color w:val="1F4E79" w:themeColor="accent1" w:themeShade="80"/>
          <w:lang w:val="uk-UA"/>
        </w:rPr>
        <w:t xml:space="preserve"> </w:t>
      </w:r>
      <w:r w:rsidRPr="00D04527">
        <w:rPr>
          <w:rStyle w:val="a5"/>
          <w:rFonts w:ascii="Times New Roman" w:hAnsi="Times New Roman" w:cs="Times New Roman"/>
          <w:i w:val="0"/>
          <w:color w:val="0D0D0D" w:themeColor="text1" w:themeTint="F2"/>
          <w:sz w:val="32"/>
          <w:szCs w:val="32"/>
          <w:lang w:val="uk-UA"/>
        </w:rPr>
        <w:t xml:space="preserve"> Використовувати вправи на розслаблення м’язів обличчя, рух язика.</w:t>
      </w:r>
    </w:p>
    <w:p w:rsidR="00F857DC" w:rsidRPr="00D04527" w:rsidRDefault="006B740B" w:rsidP="00BA5561">
      <w:pPr>
        <w:pStyle w:val="a6"/>
        <w:ind w:left="720"/>
        <w:jc w:val="both"/>
        <w:rPr>
          <w:rStyle w:val="a5"/>
          <w:rFonts w:ascii="Times New Roman" w:hAnsi="Times New Roman" w:cs="Times New Roman"/>
          <w:i w:val="0"/>
          <w:color w:val="0D0D0D" w:themeColor="text1" w:themeTint="F2"/>
          <w:sz w:val="32"/>
          <w:szCs w:val="32"/>
          <w:lang w:val="uk-UA"/>
        </w:rPr>
      </w:pPr>
      <w:r w:rsidRPr="00937B04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Розширення словника:</w:t>
      </w:r>
      <w:r w:rsidR="00F857DC" w:rsidRPr="00937B04">
        <w:rPr>
          <w:rStyle w:val="a5"/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 xml:space="preserve"> </w:t>
      </w:r>
      <w:r w:rsidR="00F857DC" w:rsidRPr="00D04527">
        <w:rPr>
          <w:rStyle w:val="a5"/>
          <w:rFonts w:ascii="Times New Roman" w:hAnsi="Times New Roman" w:cs="Times New Roman"/>
          <w:i w:val="0"/>
          <w:color w:val="0D0D0D" w:themeColor="text1" w:themeTint="F2"/>
          <w:sz w:val="32"/>
          <w:szCs w:val="32"/>
          <w:lang w:val="uk-UA"/>
        </w:rPr>
        <w:t>Проводити заняття тематично (магазин, бібліотека, інтерв’ю).</w:t>
      </w:r>
    </w:p>
    <w:p w:rsidR="00F857DC" w:rsidRPr="00D04527" w:rsidRDefault="00F857DC" w:rsidP="00BA5561">
      <w:pPr>
        <w:pStyle w:val="a6"/>
        <w:ind w:left="720"/>
        <w:jc w:val="both"/>
        <w:rPr>
          <w:rStyle w:val="a5"/>
          <w:rFonts w:ascii="Times New Roman" w:hAnsi="Times New Roman" w:cs="Times New Roman"/>
          <w:i w:val="0"/>
          <w:color w:val="0D0D0D" w:themeColor="text1" w:themeTint="F2"/>
          <w:sz w:val="32"/>
          <w:szCs w:val="32"/>
          <w:lang w:val="uk-UA"/>
        </w:rPr>
      </w:pPr>
      <w:r w:rsidRPr="00937B04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Для розвитку слуху</w:t>
      </w:r>
      <w:r w:rsidRPr="00D04527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:</w:t>
      </w:r>
      <w:r w:rsidRPr="00D04527">
        <w:rPr>
          <w:rStyle w:val="a5"/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 xml:space="preserve"> </w:t>
      </w:r>
      <w:r w:rsidRPr="00D04527">
        <w:rPr>
          <w:rStyle w:val="a5"/>
          <w:rFonts w:ascii="Times New Roman" w:hAnsi="Times New Roman" w:cs="Times New Roman"/>
          <w:i w:val="0"/>
          <w:color w:val="0D0D0D" w:themeColor="text1" w:themeTint="F2"/>
          <w:sz w:val="32"/>
          <w:szCs w:val="32"/>
          <w:lang w:val="uk-UA"/>
        </w:rPr>
        <w:t>Проводити вправи, де дитина впізнає звуки (плескання, стук) і визначає їх джерело та кількість.</w:t>
      </w:r>
    </w:p>
    <w:p w:rsidR="00F857DC" w:rsidRPr="00A7374E" w:rsidRDefault="00F857DC" w:rsidP="00BA5561">
      <w:pPr>
        <w:pStyle w:val="a6"/>
        <w:ind w:left="720"/>
        <w:jc w:val="both"/>
        <w:rPr>
          <w:rStyle w:val="a5"/>
          <w:rFonts w:ascii="Times New Roman" w:hAnsi="Times New Roman" w:cs="Times New Roman"/>
          <w:color w:val="C00000"/>
          <w:sz w:val="32"/>
          <w:szCs w:val="32"/>
          <w:lang w:val="uk-UA"/>
        </w:rPr>
      </w:pPr>
      <w:bookmarkStart w:id="0" w:name="_GoBack"/>
      <w:bookmarkEnd w:id="0"/>
    </w:p>
    <w:p w:rsidR="00AA29EE" w:rsidRDefault="00AA29EE" w:rsidP="00247296">
      <w:pPr>
        <w:jc w:val="center"/>
        <w:rPr>
          <w:color w:val="FF0000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0974D876" wp14:editId="62A0E834">
            <wp:extent cx="3893820" cy="1750575"/>
            <wp:effectExtent l="0" t="0" r="0" b="2540"/>
            <wp:docPr id="64" name="Рисунок 64" descr="Орієнтовне тематичне планування в середній логопедичній групі | Інш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ієнтовне тематичне планування в середній логопедичній групі | Інші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7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9EE" w:rsidSect="00A737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6F40"/>
    <w:multiLevelType w:val="hybridMultilevel"/>
    <w:tmpl w:val="28C4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F3002"/>
    <w:multiLevelType w:val="hybridMultilevel"/>
    <w:tmpl w:val="0B2E46CE"/>
    <w:lvl w:ilvl="0" w:tplc="8DA0995C">
      <w:start w:val="20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90F2A"/>
    <w:multiLevelType w:val="hybridMultilevel"/>
    <w:tmpl w:val="4746D5B6"/>
    <w:lvl w:ilvl="0" w:tplc="CA000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B74D5B"/>
    <w:multiLevelType w:val="hybridMultilevel"/>
    <w:tmpl w:val="EE5AA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864434"/>
    <w:multiLevelType w:val="hybridMultilevel"/>
    <w:tmpl w:val="83444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9B588D"/>
    <w:multiLevelType w:val="hybridMultilevel"/>
    <w:tmpl w:val="97B8FCD4"/>
    <w:lvl w:ilvl="0" w:tplc="9BBAAF32">
      <w:start w:val="20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9C"/>
    <w:rsid w:val="000001ED"/>
    <w:rsid w:val="000A5E56"/>
    <w:rsid w:val="000B073C"/>
    <w:rsid w:val="000C2732"/>
    <w:rsid w:val="0010306E"/>
    <w:rsid w:val="00180CF6"/>
    <w:rsid w:val="00247296"/>
    <w:rsid w:val="002646D0"/>
    <w:rsid w:val="002D131E"/>
    <w:rsid w:val="00330150"/>
    <w:rsid w:val="00365E7D"/>
    <w:rsid w:val="003A0AD3"/>
    <w:rsid w:val="003B65D7"/>
    <w:rsid w:val="00435CD1"/>
    <w:rsid w:val="004407F2"/>
    <w:rsid w:val="004426FE"/>
    <w:rsid w:val="0044787B"/>
    <w:rsid w:val="00524D64"/>
    <w:rsid w:val="00577A89"/>
    <w:rsid w:val="00585702"/>
    <w:rsid w:val="00614A57"/>
    <w:rsid w:val="00635778"/>
    <w:rsid w:val="00685CFE"/>
    <w:rsid w:val="0069121D"/>
    <w:rsid w:val="006B740B"/>
    <w:rsid w:val="006C38A7"/>
    <w:rsid w:val="006E3910"/>
    <w:rsid w:val="006F3B3C"/>
    <w:rsid w:val="0075667A"/>
    <w:rsid w:val="00827923"/>
    <w:rsid w:val="00897038"/>
    <w:rsid w:val="008F0F55"/>
    <w:rsid w:val="009029D3"/>
    <w:rsid w:val="0090762E"/>
    <w:rsid w:val="00937B04"/>
    <w:rsid w:val="009516B7"/>
    <w:rsid w:val="00A7374E"/>
    <w:rsid w:val="00AA29EE"/>
    <w:rsid w:val="00AA7D23"/>
    <w:rsid w:val="00B012AF"/>
    <w:rsid w:val="00B17073"/>
    <w:rsid w:val="00B53FA6"/>
    <w:rsid w:val="00BA3C18"/>
    <w:rsid w:val="00BA5561"/>
    <w:rsid w:val="00CD3853"/>
    <w:rsid w:val="00D04527"/>
    <w:rsid w:val="00D153F3"/>
    <w:rsid w:val="00D31994"/>
    <w:rsid w:val="00D36124"/>
    <w:rsid w:val="00D524FD"/>
    <w:rsid w:val="00D733EA"/>
    <w:rsid w:val="00DC1A6A"/>
    <w:rsid w:val="00E25092"/>
    <w:rsid w:val="00E406E4"/>
    <w:rsid w:val="00E67CF4"/>
    <w:rsid w:val="00EB7A06"/>
    <w:rsid w:val="00EC28A2"/>
    <w:rsid w:val="00ED1166"/>
    <w:rsid w:val="00ED189C"/>
    <w:rsid w:val="00F8277F"/>
    <w:rsid w:val="00F85299"/>
    <w:rsid w:val="00F857DC"/>
    <w:rsid w:val="00FC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092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E25092"/>
    <w:rPr>
      <w:i/>
      <w:iCs/>
      <w:color w:val="404040" w:themeColor="text1" w:themeTint="BF"/>
    </w:rPr>
  </w:style>
  <w:style w:type="character" w:styleId="a5">
    <w:name w:val="Intense Emphasis"/>
    <w:basedOn w:val="a0"/>
    <w:uiPriority w:val="21"/>
    <w:qFormat/>
    <w:rsid w:val="00EB7A06"/>
    <w:rPr>
      <w:i/>
      <w:iCs/>
      <w:color w:val="5B9BD5" w:themeColor="accent1"/>
    </w:rPr>
  </w:style>
  <w:style w:type="paragraph" w:styleId="a6">
    <w:name w:val="No Spacing"/>
    <w:uiPriority w:val="1"/>
    <w:qFormat/>
    <w:rsid w:val="00897038"/>
    <w:pPr>
      <w:spacing w:after="0" w:line="240" w:lineRule="auto"/>
    </w:pPr>
  </w:style>
  <w:style w:type="character" w:styleId="a7">
    <w:name w:val="Emphasis"/>
    <w:basedOn w:val="a0"/>
    <w:uiPriority w:val="20"/>
    <w:qFormat/>
    <w:rsid w:val="00685CF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A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5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092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E25092"/>
    <w:rPr>
      <w:i/>
      <w:iCs/>
      <w:color w:val="404040" w:themeColor="text1" w:themeTint="BF"/>
    </w:rPr>
  </w:style>
  <w:style w:type="character" w:styleId="a5">
    <w:name w:val="Intense Emphasis"/>
    <w:basedOn w:val="a0"/>
    <w:uiPriority w:val="21"/>
    <w:qFormat/>
    <w:rsid w:val="00EB7A06"/>
    <w:rPr>
      <w:i/>
      <w:iCs/>
      <w:color w:val="5B9BD5" w:themeColor="accent1"/>
    </w:rPr>
  </w:style>
  <w:style w:type="paragraph" w:styleId="a6">
    <w:name w:val="No Spacing"/>
    <w:uiPriority w:val="1"/>
    <w:qFormat/>
    <w:rsid w:val="00897038"/>
    <w:pPr>
      <w:spacing w:after="0" w:line="240" w:lineRule="auto"/>
    </w:pPr>
  </w:style>
  <w:style w:type="character" w:styleId="a7">
    <w:name w:val="Emphasis"/>
    <w:basedOn w:val="a0"/>
    <w:uiPriority w:val="20"/>
    <w:qFormat/>
    <w:rsid w:val="00685CF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A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5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CE52-D7FA-43BD-9BD3-4463A423F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10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 мельник</dc:creator>
  <cp:keywords/>
  <dc:description/>
  <cp:lastModifiedBy>Пользователь Windows</cp:lastModifiedBy>
  <cp:revision>43</cp:revision>
  <dcterms:created xsi:type="dcterms:W3CDTF">2025-12-13T12:20:00Z</dcterms:created>
  <dcterms:modified xsi:type="dcterms:W3CDTF">2026-03-26T06:56:00Z</dcterms:modified>
</cp:coreProperties>
</file>